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35452682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132E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2E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7A862EB6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132E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3461FD91" w14:textId="77777777" w:rsidR="00E51FB4" w:rsidRPr="00C75E2A" w:rsidRDefault="00E51FB4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197C8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7D4D708D" w14:textId="77777777" w:rsidR="00197C86" w:rsidRPr="00C75E2A" w:rsidRDefault="00197C86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16EB4D64" w:rsidR="00741702" w:rsidRPr="000C4D21" w:rsidRDefault="00741702" w:rsidP="00132E4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0" w:name="_Hlk190862393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="00132E48" w:rsidRPr="00132E4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Zakup, dostawa i montaż dwóch urzędomatów na potrzeby Starostwa Powiatowego przy ul. Cyganka 28 i Stodólna 68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  <w:r w:rsidR="000C4D2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prowadzonego </w:t>
      </w:r>
      <w:r w:rsidR="00B926E2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w trybie podstawowym na podstawie art. 275 pkt 1 ustawy z dnia 11 września 2019 r. Prawo zamówień publicznych (Dz. U. z 202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0, </w:t>
      </w:r>
      <w:proofErr w:type="spellStart"/>
      <w:r w:rsidR="000C4D21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t.j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.)</w:t>
      </w:r>
    </w:p>
    <w:p w14:paraId="669C01B5" w14:textId="2D2E88D6" w:rsidR="00741702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hyperlink r:id="rId6" w:tgtFrame="_blank" w:history="1">
        <w:r w:rsidR="000C4D21" w:rsidRPr="000C4D21">
          <w:t xml:space="preserve"> </w:t>
        </w:r>
        <w:r w:rsidR="00132E48" w:rsidRPr="00132E48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2025/BZP 00154033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z dnia </w:t>
        </w:r>
        <w:r w:rsidR="00132E48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19 marca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202</w:t>
        </w:r>
        <w:r w:rsidR="000C4D21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>5</w:t>
        </w:r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 </w:t>
        </w:r>
      </w:hyperlink>
      <w:r w:rsidR="00DF69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r.</w:t>
      </w:r>
    </w:p>
    <w:p w14:paraId="65CD0063" w14:textId="7FA4D8EF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32E48" w:rsidRPr="00132E48">
        <w:rPr>
          <w:rFonts w:ascii="Times New Roman" w:hAnsi="Times New Roman" w:cs="Times New Roman"/>
          <w:b/>
          <w:bCs/>
          <w:sz w:val="24"/>
          <w:szCs w:val="24"/>
        </w:rPr>
        <w:t>ocds-148610-2d14220a-de7b-40e5-9662-e4e2cac3fb65</w:t>
      </w: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0"/>
    <w:p w14:paraId="58DE2FD9" w14:textId="7AF15232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B926E2" w:rsidRPr="00B926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350.000,00</w:t>
      </w:r>
      <w:r w:rsidR="000C4D21" w:rsidRPr="000C4D2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2672D96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AA8B325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3293A49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C16A527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C73A47D" w14:textId="77777777" w:rsidR="00197C86" w:rsidRDefault="00197C86" w:rsidP="00197C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6C7B7A9" w14:textId="1F0C01AB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197C86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79BE5E9E" w14:textId="2E497B7E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3BCAB178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  <w:r w:rsidR="00197C8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sectPr w:rsidR="00C75E2A" w:rsidRPr="00C75E2A" w:rsidSect="00C75E2A"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FB39" w14:textId="77777777" w:rsidR="00197C8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197C86" w:rsidRDefault="00197C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CD8E" w14:textId="77777777" w:rsidR="00197C86" w:rsidRDefault="00197C86">
    <w:pPr>
      <w:pStyle w:val="Nagwek"/>
    </w:pPr>
  </w:p>
  <w:p w14:paraId="7DF6B5EC" w14:textId="77777777" w:rsidR="00197C86" w:rsidRPr="00D12B41" w:rsidRDefault="00197C86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C4D21"/>
    <w:rsid w:val="001059CE"/>
    <w:rsid w:val="00132E48"/>
    <w:rsid w:val="00155979"/>
    <w:rsid w:val="00197C86"/>
    <w:rsid w:val="00741702"/>
    <w:rsid w:val="009C2B21"/>
    <w:rsid w:val="009C6D1C"/>
    <w:rsid w:val="00AF3A7D"/>
    <w:rsid w:val="00B5283D"/>
    <w:rsid w:val="00B926E2"/>
    <w:rsid w:val="00C75E2A"/>
    <w:rsid w:val="00D9510F"/>
    <w:rsid w:val="00DC41A0"/>
    <w:rsid w:val="00DF6907"/>
    <w:rsid w:val="00E51FB4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37520%2F0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6</cp:revision>
  <cp:lastPrinted>2025-03-27T07:15:00Z</cp:lastPrinted>
  <dcterms:created xsi:type="dcterms:W3CDTF">2025-02-19T11:57:00Z</dcterms:created>
  <dcterms:modified xsi:type="dcterms:W3CDTF">2025-03-27T07:16:00Z</dcterms:modified>
</cp:coreProperties>
</file>