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2A86E7BB" w:rsidR="00A0639B" w:rsidRPr="00466DCA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8D11C3">
        <w:t xml:space="preserve"> </w:t>
      </w:r>
      <w:r w:rsidR="00261771">
        <w:t>2</w:t>
      </w:r>
      <w:r w:rsidR="004402BD">
        <w:t>3</w:t>
      </w:r>
      <w:r w:rsidR="008D11C3">
        <w:t xml:space="preserve"> </w:t>
      </w:r>
      <w:r w:rsidR="00B0370A">
        <w:t>grudnia</w:t>
      </w:r>
      <w:r w:rsidRPr="00466DCA">
        <w:t xml:space="preserve"> 202</w:t>
      </w:r>
      <w:r w:rsidR="00A62887" w:rsidRPr="00466DCA">
        <w:t>4</w:t>
      </w:r>
      <w:r w:rsidRPr="00466DCA">
        <w:t xml:space="preserve"> r.</w:t>
      </w:r>
    </w:p>
    <w:p w14:paraId="340DD9E6" w14:textId="1BF8B9B6" w:rsidR="00A0639B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ED3894">
        <w:t>14</w:t>
      </w:r>
      <w:r>
        <w:t>.202</w:t>
      </w:r>
      <w:r w:rsidR="00A62887">
        <w:t>4</w:t>
      </w: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6AEF41CA" w14:textId="77777777" w:rsidR="00EF5F7F" w:rsidRPr="00FF5D7A" w:rsidRDefault="00EF5F7F" w:rsidP="00EF5F7F">
      <w:pPr>
        <w:jc w:val="center"/>
        <w:rPr>
          <w:b/>
          <w:bCs/>
          <w:sz w:val="22"/>
          <w:szCs w:val="22"/>
          <w:lang w:bidi="pl-PL"/>
        </w:rPr>
      </w:pPr>
      <w:r w:rsidRPr="00FF5D7A">
        <w:rPr>
          <w:b/>
          <w:bCs/>
          <w:sz w:val="22"/>
          <w:szCs w:val="22"/>
          <w:lang w:bidi="pl-PL"/>
        </w:rPr>
        <w:t>INFORMACJA O WYBORZE NAJKORZYSTNIEJSZEJ OFERTY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7FD508BA" w14:textId="5125530F" w:rsidR="008D11C3" w:rsidRPr="00101A04" w:rsidRDefault="008D11C3" w:rsidP="008D11C3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Dotyczy: postępowanie o udzielenie zamówienia publicznego pn.</w:t>
      </w:r>
      <w:r w:rsidRPr="00101A0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0" w:name="_Hlk105075864"/>
      <w:r w:rsidRPr="00B0370A">
        <w:rPr>
          <w:rFonts w:eastAsia="Calibri"/>
          <w:b/>
          <w:bCs/>
          <w:color w:val="000000"/>
          <w:sz w:val="20"/>
          <w:szCs w:val="20"/>
          <w:lang w:eastAsia="en-US"/>
        </w:rPr>
        <w:t>„</w:t>
      </w:r>
      <w:bookmarkStart w:id="1" w:name="_Hlk181107399"/>
      <w:r w:rsidR="00B0370A" w:rsidRPr="00B0370A">
        <w:rPr>
          <w:rFonts w:eastAsia="Calibri"/>
          <w:b/>
          <w:bCs/>
          <w:color w:val="000000"/>
          <w:sz w:val="20"/>
          <w:szCs w:val="20"/>
          <w:lang w:eastAsia="en-US" w:bidi="pl-PL"/>
        </w:rPr>
        <w:t>BIEŻĄCA DOSTAWA NOWYCH TABLIC REJESTRACYJNYCH ORAZ ZŁOMOWANIE SKASOWANYCH, STARYCH TABLIC DLA POTRZEB STAROSTWA POWIATOWEGO WE WŁOCŁAWKU</w:t>
      </w:r>
      <w:bookmarkEnd w:id="1"/>
      <w:r w:rsidRPr="00B0370A">
        <w:rPr>
          <w:rFonts w:eastAsia="Calibri"/>
          <w:b/>
          <w:bCs/>
          <w:color w:val="000000"/>
          <w:sz w:val="20"/>
          <w:szCs w:val="20"/>
          <w:lang w:eastAsia="en-US" w:bidi="pl-PL"/>
        </w:rPr>
        <w:t>”</w:t>
      </w:r>
      <w:bookmarkEnd w:id="0"/>
      <w:r w:rsidRPr="009E3E15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prowadzone</w:t>
      </w:r>
      <w:r w:rsidR="00265D32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br/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w trybie  podstawowym na podstawie art. 275 pkt 1 ustawy z dnia 11 września 2019 r. - Prawo zamówień publicznych (Dz. U. z 202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4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1320 </w:t>
      </w:r>
      <w:proofErr w:type="spellStart"/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t.j</w:t>
      </w:r>
      <w:proofErr w:type="spellEnd"/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.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 (bez negocjacji),</w:t>
      </w:r>
    </w:p>
    <w:p w14:paraId="2ABCC6CD" w14:textId="7C693A7D" w:rsidR="008D11C3" w:rsidRPr="001C1873" w:rsidRDefault="008D11C3" w:rsidP="008D11C3">
      <w:pPr>
        <w:jc w:val="both"/>
        <w:rPr>
          <w:b/>
          <w:bCs/>
          <w:color w:val="000000" w:themeColor="text1"/>
          <w:lang w:bidi="pl-PL"/>
        </w:rPr>
      </w:pPr>
      <w:r w:rsidRPr="001C1873">
        <w:rPr>
          <w:b/>
          <w:bCs/>
          <w:color w:val="000000" w:themeColor="text1"/>
          <w:lang w:bidi="pl-PL"/>
        </w:rPr>
        <w:t xml:space="preserve">Numer ogłoszenia: </w:t>
      </w:r>
      <w:r w:rsidR="00B0370A" w:rsidRPr="00016D88">
        <w:rPr>
          <w:b/>
          <w:bCs/>
          <w:color w:val="000000" w:themeColor="text1"/>
          <w:sz w:val="23"/>
          <w:szCs w:val="23"/>
          <w:lang w:bidi="pl-PL"/>
        </w:rPr>
        <w:t>2024/BZP 00613763</w:t>
      </w:r>
      <w:r w:rsidR="00B0370A">
        <w:rPr>
          <w:b/>
          <w:bCs/>
          <w:color w:val="000000" w:themeColor="text1"/>
          <w:sz w:val="23"/>
          <w:szCs w:val="23"/>
          <w:lang w:bidi="pl-PL"/>
        </w:rPr>
        <w:t xml:space="preserve"> </w:t>
      </w:r>
      <w:r w:rsidR="00B0370A" w:rsidRPr="00D8197F">
        <w:rPr>
          <w:b/>
          <w:bCs/>
          <w:color w:val="000000" w:themeColor="text1"/>
          <w:sz w:val="23"/>
          <w:szCs w:val="23"/>
          <w:lang w:bidi="pl-PL"/>
        </w:rPr>
        <w:t>z dnia 202</w:t>
      </w:r>
      <w:r w:rsidR="00B0370A">
        <w:rPr>
          <w:b/>
          <w:bCs/>
          <w:color w:val="000000" w:themeColor="text1"/>
          <w:sz w:val="23"/>
          <w:szCs w:val="23"/>
          <w:lang w:bidi="pl-PL"/>
        </w:rPr>
        <w:t>4</w:t>
      </w:r>
      <w:r w:rsidR="00B0370A" w:rsidRPr="00D8197F">
        <w:rPr>
          <w:b/>
          <w:bCs/>
          <w:color w:val="000000" w:themeColor="text1"/>
          <w:sz w:val="23"/>
          <w:szCs w:val="23"/>
          <w:lang w:bidi="pl-PL"/>
        </w:rPr>
        <w:t>-</w:t>
      </w:r>
      <w:r w:rsidR="00B0370A">
        <w:rPr>
          <w:b/>
          <w:bCs/>
          <w:color w:val="000000" w:themeColor="text1"/>
          <w:sz w:val="23"/>
          <w:szCs w:val="23"/>
          <w:lang w:bidi="pl-PL"/>
        </w:rPr>
        <w:t>11-25</w:t>
      </w:r>
    </w:p>
    <w:p w14:paraId="27236A6F" w14:textId="03494ABB" w:rsidR="008D11C3" w:rsidRPr="001C1873" w:rsidRDefault="008D11C3" w:rsidP="008D11C3">
      <w:pPr>
        <w:jc w:val="both"/>
        <w:rPr>
          <w:b/>
          <w:bCs/>
          <w:color w:val="000000" w:themeColor="text1"/>
          <w:lang w:bidi="pl-PL"/>
        </w:rPr>
      </w:pPr>
      <w:r w:rsidRPr="001C1873">
        <w:rPr>
          <w:b/>
          <w:bCs/>
          <w:color w:val="000000" w:themeColor="text1"/>
          <w:lang w:bidi="pl-PL"/>
        </w:rPr>
        <w:t xml:space="preserve">ID postępowania: </w:t>
      </w:r>
      <w:r w:rsidR="00B0370A" w:rsidRPr="001E0943">
        <w:rPr>
          <w:b/>
          <w:bCs/>
          <w:color w:val="000000" w:themeColor="text1"/>
          <w:sz w:val="23"/>
          <w:szCs w:val="23"/>
          <w:lang w:bidi="pl-PL"/>
        </w:rPr>
        <w:t>ocds-148610-ae34e307-b2a6-4a88-8daf-f8c06c0d418a</w:t>
      </w:r>
    </w:p>
    <w:p w14:paraId="756013F4" w14:textId="6161BD02" w:rsidR="00A62887" w:rsidRPr="00A62887" w:rsidRDefault="00A62887" w:rsidP="008D11C3">
      <w:pPr>
        <w:autoSpaceDE w:val="0"/>
        <w:autoSpaceDN w:val="0"/>
        <w:adjustRightInd w:val="0"/>
        <w:jc w:val="both"/>
        <w:rPr>
          <w:b/>
          <w:bCs/>
          <w:lang w:bidi="pl-PL"/>
        </w:rPr>
      </w:pP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7BCBC315" w14:textId="61128F35" w:rsidR="008D11C3" w:rsidRPr="00B0370A" w:rsidRDefault="00EF5F7F" w:rsidP="00B0370A">
      <w:pPr>
        <w:jc w:val="both"/>
        <w:rPr>
          <w:bCs/>
          <w:lang w:bidi="pl-PL"/>
        </w:rPr>
      </w:pPr>
      <w:r w:rsidRPr="00EF5F7F">
        <w:t xml:space="preserve">Działając na podstawie art. 253 ust. 1 i 2 ustawy z dnia 11 września 2019 r. - Prawo zamówień publicznych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(Dz. U. z 202</w:t>
      </w:r>
      <w:r w:rsid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4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 w:rsid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320 </w:t>
      </w:r>
      <w:proofErr w:type="spellStart"/>
      <w:r w:rsid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t.j</w:t>
      </w:r>
      <w:proofErr w:type="spellEnd"/>
      <w:r w:rsid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.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</w:t>
      </w:r>
      <w:r w:rsidRPr="00EF5F7F">
        <w:t>, zwana dalej „</w:t>
      </w:r>
      <w:proofErr w:type="spellStart"/>
      <w:r w:rsidRPr="00EF5F7F">
        <w:t>pzp</w:t>
      </w:r>
      <w:proofErr w:type="spellEnd"/>
      <w:r w:rsidRPr="00EF5F7F">
        <w:t xml:space="preserve">” informuję, </w:t>
      </w:r>
      <w:r w:rsidRPr="00EF5F7F">
        <w:br/>
        <w:t>że w postępowaniu prowadzonym w trybie podstawowym na</w:t>
      </w:r>
      <w:r w:rsidRPr="00EF5F7F">
        <w:rPr>
          <w:bCs/>
          <w:color w:val="000000"/>
          <w:lang w:bidi="pl-PL"/>
        </w:rPr>
        <w:t xml:space="preserve"> podstawie art. 275 pkt 1 </w:t>
      </w:r>
      <w:proofErr w:type="spellStart"/>
      <w:r w:rsidRPr="00EF5F7F">
        <w:rPr>
          <w:bCs/>
          <w:color w:val="000000"/>
          <w:lang w:bidi="pl-PL"/>
        </w:rPr>
        <w:t>pzp</w:t>
      </w:r>
      <w:proofErr w:type="spellEnd"/>
      <w:r w:rsidRPr="00EF5F7F">
        <w:rPr>
          <w:bCs/>
          <w:color w:val="000000"/>
          <w:lang w:bidi="pl-PL"/>
        </w:rPr>
        <w:t xml:space="preserve"> </w:t>
      </w:r>
      <w:r w:rsidRPr="00EF5F7F">
        <w:rPr>
          <w:bCs/>
          <w:color w:val="000000"/>
          <w:lang w:bidi="pl-PL"/>
        </w:rPr>
        <w:br/>
      </w:r>
      <w:r w:rsidRPr="00EF5F7F">
        <w:t>pn.</w:t>
      </w:r>
      <w:r w:rsidR="00B0370A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 </w:t>
      </w:r>
      <w:r w:rsidR="00B0370A" w:rsidRPr="00B0370A">
        <w:rPr>
          <w:rFonts w:eastAsia="Calibri"/>
          <w:b/>
          <w:bCs/>
          <w:color w:val="000000"/>
          <w:sz w:val="20"/>
          <w:szCs w:val="20"/>
          <w:lang w:eastAsia="en-US"/>
        </w:rPr>
        <w:t>„</w:t>
      </w:r>
      <w:r w:rsidR="00B0370A" w:rsidRPr="00B0370A">
        <w:rPr>
          <w:rFonts w:eastAsia="Calibri"/>
          <w:b/>
          <w:bCs/>
          <w:color w:val="000000"/>
          <w:sz w:val="20"/>
          <w:szCs w:val="20"/>
          <w:lang w:eastAsia="en-US" w:bidi="pl-PL"/>
        </w:rPr>
        <w:t>BIEŻĄCA DOSTAWA NOWYCH TABLIC REJESTRACYJNYCH ORAZ ZŁOMOWANIE SKASOWANYCH, STARYCH TABLIC DLA POTRZEB STAROSTWA POWIATOWEGO WE WŁOCŁAWKU”</w:t>
      </w:r>
      <w:r w:rsidRP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,</w:t>
      </w:r>
      <w:r w:rsidRPr="00101A04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EF5F7F">
        <w:t xml:space="preserve">wybrano jako najkorzystniejszą </w:t>
      </w:r>
      <w:r w:rsidR="008D11C3" w:rsidRPr="008D11C3">
        <w:rPr>
          <w:b/>
          <w:bCs/>
        </w:rPr>
        <w:t>o</w:t>
      </w:r>
      <w:r w:rsidRPr="00EF5F7F">
        <w:rPr>
          <w:b/>
          <w:bCs/>
        </w:rPr>
        <w:t xml:space="preserve">fertę nr </w:t>
      </w:r>
      <w:r w:rsidR="008D11C3">
        <w:rPr>
          <w:b/>
          <w:bCs/>
        </w:rPr>
        <w:t>2</w:t>
      </w:r>
      <w:r w:rsidRPr="00EF5F7F">
        <w:t xml:space="preserve">, złożoną przez wykonawcę: </w:t>
      </w:r>
      <w:bookmarkStart w:id="2" w:name="_Hlk182469852"/>
      <w:r w:rsidR="00B0370A" w:rsidRPr="00B0370A">
        <w:rPr>
          <w:b/>
          <w:lang w:bidi="pl-PL"/>
        </w:rPr>
        <w:t>TABLIX® Sp. z o.o.</w:t>
      </w:r>
      <w:r w:rsidR="00B0370A" w:rsidRPr="00B0370A">
        <w:rPr>
          <w:bCs/>
          <w:lang w:bidi="pl-PL"/>
        </w:rPr>
        <w:t xml:space="preserve"> </w:t>
      </w:r>
      <w:r w:rsidR="00B0370A" w:rsidRPr="00B0370A">
        <w:rPr>
          <w:b/>
          <w:lang w:bidi="pl-PL"/>
        </w:rPr>
        <w:t>ul. Paderewskiego 91</w:t>
      </w:r>
      <w:r w:rsidR="00ED3894">
        <w:rPr>
          <w:b/>
          <w:lang w:bidi="pl-PL"/>
        </w:rPr>
        <w:t xml:space="preserve">, </w:t>
      </w:r>
      <w:r w:rsidR="00B0370A" w:rsidRPr="00ED3894">
        <w:rPr>
          <w:b/>
          <w:lang w:bidi="pl-PL"/>
        </w:rPr>
        <w:t>05-220 Zielonka</w:t>
      </w:r>
      <w:r w:rsidR="008D11C3" w:rsidRPr="008D11C3">
        <w:rPr>
          <w:b/>
          <w:bCs/>
          <w:lang w:bidi="pl-PL"/>
        </w:rPr>
        <w:t>, z ceną oferty brutto:</w:t>
      </w:r>
      <w:r w:rsidR="00265D32">
        <w:rPr>
          <w:b/>
          <w:bCs/>
          <w:lang w:bidi="pl-PL"/>
        </w:rPr>
        <w:br/>
      </w:r>
      <w:bookmarkEnd w:id="2"/>
      <w:r w:rsidR="004402BD">
        <w:rPr>
          <w:b/>
          <w:lang w:bidi="pl-PL"/>
        </w:rPr>
        <w:t>959 848,95</w:t>
      </w:r>
      <w:r w:rsidR="00ED3894">
        <w:rPr>
          <w:bCs/>
          <w:lang w:bidi="pl-PL"/>
        </w:rPr>
        <w:t xml:space="preserve"> </w:t>
      </w:r>
      <w:r w:rsidR="00ED3894" w:rsidRPr="002B51F0">
        <w:rPr>
          <w:b/>
          <w:lang w:bidi="pl-PL"/>
        </w:rPr>
        <w:t>zł</w:t>
      </w:r>
      <w:r w:rsidR="00ED3894">
        <w:rPr>
          <w:b/>
          <w:lang w:bidi="pl-PL"/>
        </w:rPr>
        <w:t xml:space="preserve"> </w:t>
      </w:r>
    </w:p>
    <w:p w14:paraId="72C0C564" w14:textId="53080991" w:rsidR="00EF5F7F" w:rsidRPr="00A62887" w:rsidRDefault="00EF5F7F" w:rsidP="00A62887">
      <w:pPr>
        <w:ind w:firstLine="708"/>
        <w:jc w:val="both"/>
        <w:rPr>
          <w:b/>
          <w:lang w:bidi="pl-PL"/>
        </w:rPr>
      </w:pPr>
    </w:p>
    <w:p w14:paraId="68617241" w14:textId="77777777" w:rsidR="00EF5F7F" w:rsidRPr="00EF5F7F" w:rsidRDefault="00EF5F7F" w:rsidP="00EF5F7F">
      <w:pPr>
        <w:widowControl w:val="0"/>
        <w:suppressAutoHyphens/>
        <w:jc w:val="center"/>
        <w:rPr>
          <w:rFonts w:eastAsia="Arial Unicode MS"/>
          <w:b/>
          <w:kern w:val="1"/>
          <w:lang w:eastAsia="ar-SA"/>
        </w:rPr>
      </w:pPr>
    </w:p>
    <w:p w14:paraId="7D691B39" w14:textId="77777777" w:rsidR="00EF5F7F" w:rsidRPr="00EF5F7F" w:rsidRDefault="00EF5F7F" w:rsidP="00EF5F7F">
      <w:pPr>
        <w:widowControl w:val="0"/>
        <w:suppressAutoHyphens/>
        <w:jc w:val="center"/>
        <w:rPr>
          <w:rFonts w:eastAsia="Arial Unicode MS"/>
          <w:b/>
          <w:kern w:val="1"/>
          <w:lang w:eastAsia="ar-SA"/>
        </w:rPr>
      </w:pPr>
      <w:r w:rsidRPr="00EF5F7F">
        <w:rPr>
          <w:rFonts w:eastAsia="Arial Unicode MS"/>
          <w:b/>
          <w:kern w:val="1"/>
          <w:lang w:eastAsia="ar-SA"/>
        </w:rPr>
        <w:t>Uzasadnienie faktyczne i prawne</w:t>
      </w:r>
    </w:p>
    <w:p w14:paraId="44466453" w14:textId="11C33248" w:rsidR="00EF5F7F" w:rsidRPr="00EF5F7F" w:rsidRDefault="00EF5F7F" w:rsidP="00EF5F7F">
      <w:pPr>
        <w:widowControl w:val="0"/>
        <w:suppressAutoHyphens/>
        <w:jc w:val="both"/>
        <w:rPr>
          <w:rFonts w:eastAsia="Arial Unicode MS"/>
          <w:kern w:val="2"/>
          <w:lang w:eastAsia="ar-SA"/>
        </w:rPr>
      </w:pPr>
      <w:r w:rsidRPr="00EF5F7F">
        <w:rPr>
          <w:rFonts w:eastAsia="Arial Unicode MS"/>
          <w:kern w:val="2"/>
          <w:lang w:eastAsia="ar-SA"/>
        </w:rPr>
        <w:t xml:space="preserve">Zgodnie z zapisem art. 239 ust. 1 </w:t>
      </w:r>
      <w:proofErr w:type="spellStart"/>
      <w:r w:rsidRPr="00EF5F7F">
        <w:rPr>
          <w:rFonts w:eastAsia="Arial Unicode MS"/>
          <w:kern w:val="2"/>
          <w:lang w:eastAsia="ar-SA"/>
        </w:rPr>
        <w:t>pzp</w:t>
      </w:r>
      <w:proofErr w:type="spellEnd"/>
      <w:r w:rsidRPr="00EF5F7F">
        <w:rPr>
          <w:rFonts w:eastAsia="Arial Unicode MS"/>
          <w:kern w:val="2"/>
          <w:lang w:eastAsia="ar-SA"/>
        </w:rPr>
        <w:t xml:space="preserve">: </w:t>
      </w:r>
      <w:r w:rsidRPr="00EF5F7F">
        <w:rPr>
          <w:rFonts w:eastAsia="Arial Unicode MS"/>
          <w:i/>
          <w:kern w:val="2"/>
          <w:lang w:eastAsia="ar-SA"/>
        </w:rPr>
        <w:t xml:space="preserve">Zamawiający wybiera najkorzystniejszą ofertę </w:t>
      </w:r>
      <w:r w:rsidRPr="00EF5F7F">
        <w:rPr>
          <w:rFonts w:eastAsia="Arial Unicode MS"/>
          <w:i/>
          <w:kern w:val="2"/>
          <w:lang w:eastAsia="ar-SA"/>
        </w:rPr>
        <w:br/>
        <w:t>na podstawie kryteriów oceny ofert określonych w dokumentach zamówienia.</w:t>
      </w:r>
      <w:r w:rsidRPr="00EF5F7F">
        <w:rPr>
          <w:rFonts w:eastAsia="Arial Unicode MS"/>
          <w:kern w:val="2"/>
          <w:lang w:eastAsia="ar-SA"/>
        </w:rPr>
        <w:t xml:space="preserve"> Wybrany wykonawca złożył ofertę niepodlegającą odrzuceniu. Ofercie tego wykonawcy przyznano najwyższą łączną ilość punktów (100,00 pkt).</w:t>
      </w:r>
    </w:p>
    <w:p w14:paraId="7E015FE1" w14:textId="3DCCD26F" w:rsidR="00261513" w:rsidRPr="00261513" w:rsidRDefault="00EF5F7F" w:rsidP="00261513">
      <w:pPr>
        <w:widowControl w:val="0"/>
        <w:suppressAutoHyphens/>
        <w:jc w:val="both"/>
        <w:rPr>
          <w:rFonts w:eastAsia="Arial Unicode MS"/>
          <w:b/>
          <w:kern w:val="2"/>
          <w:lang w:eastAsia="ar-SA" w:bidi="pl-PL"/>
        </w:rPr>
      </w:pPr>
      <w:r w:rsidRPr="00EF5F7F">
        <w:rPr>
          <w:rFonts w:eastAsia="Arial Unicode MS"/>
          <w:kern w:val="2"/>
          <w:lang w:eastAsia="ar-SA"/>
        </w:rPr>
        <w:t>Informuję, że w prowadzonym postępowaniu złożono</w:t>
      </w:r>
      <w:r w:rsidR="004402BD">
        <w:rPr>
          <w:rFonts w:eastAsia="Arial Unicode MS"/>
          <w:kern w:val="2"/>
          <w:lang w:eastAsia="ar-SA"/>
        </w:rPr>
        <w:t xml:space="preserve"> </w:t>
      </w:r>
      <w:r w:rsidR="00ED3894">
        <w:rPr>
          <w:rFonts w:eastAsia="Arial Unicode MS"/>
          <w:b/>
          <w:bCs/>
          <w:kern w:val="2"/>
          <w:lang w:eastAsia="ar-SA"/>
        </w:rPr>
        <w:t>3</w:t>
      </w:r>
      <w:r w:rsidRPr="00EF5F7F">
        <w:rPr>
          <w:rFonts w:eastAsia="Arial Unicode MS"/>
          <w:b/>
          <w:bCs/>
          <w:kern w:val="2"/>
          <w:lang w:eastAsia="ar-SA"/>
        </w:rPr>
        <w:t xml:space="preserve"> </w:t>
      </w:r>
      <w:r w:rsidRPr="00EF5F7F">
        <w:rPr>
          <w:rFonts w:eastAsia="Arial Unicode MS"/>
          <w:b/>
          <w:kern w:val="2"/>
          <w:lang w:eastAsia="ar-SA"/>
        </w:rPr>
        <w:t>oferty</w:t>
      </w:r>
      <w:r w:rsidRPr="00EF5F7F">
        <w:rPr>
          <w:rFonts w:eastAsia="Arial Unicode MS"/>
          <w:kern w:val="2"/>
          <w:lang w:eastAsia="ar-SA"/>
        </w:rPr>
        <w:t xml:space="preserve">, którym zgodnie ze streszczeniem oceny przyznano </w:t>
      </w:r>
      <w:r w:rsidR="004402BD">
        <w:rPr>
          <w:rFonts w:eastAsia="Arial Unicode MS"/>
          <w:kern w:val="2"/>
          <w:lang w:eastAsia="ar-SA"/>
        </w:rPr>
        <w:t>następującą</w:t>
      </w:r>
      <w:r w:rsidR="00720430">
        <w:rPr>
          <w:rFonts w:eastAsia="Arial Unicode MS"/>
          <w:kern w:val="2"/>
          <w:lang w:eastAsia="ar-SA"/>
        </w:rPr>
        <w:t xml:space="preserve"> </w:t>
      </w:r>
      <w:r w:rsidRPr="00EF5F7F">
        <w:rPr>
          <w:rFonts w:eastAsia="Arial Unicode MS"/>
          <w:kern w:val="2"/>
          <w:lang w:eastAsia="ar-SA"/>
        </w:rPr>
        <w:t>punktację w kryteri</w:t>
      </w:r>
      <w:r w:rsidR="00720430">
        <w:rPr>
          <w:rFonts w:eastAsia="Arial Unicode MS"/>
          <w:kern w:val="2"/>
          <w:lang w:eastAsia="ar-SA"/>
        </w:rPr>
        <w:t>um</w:t>
      </w:r>
      <w:r w:rsidRPr="00EF5F7F">
        <w:rPr>
          <w:rFonts w:eastAsia="Arial Unicode MS"/>
          <w:kern w:val="2"/>
          <w:lang w:eastAsia="ar-SA"/>
        </w:rPr>
        <w:t xml:space="preserve"> oceny ofert</w:t>
      </w:r>
      <w:r w:rsidR="00261513" w:rsidRPr="00261513">
        <w:rPr>
          <w:rFonts w:eastAsia="Arial Unicode MS"/>
          <w:b/>
          <w:kern w:val="2"/>
          <w:lang w:eastAsia="ar-SA" w:bidi="pl-PL"/>
        </w:rPr>
        <w:t xml:space="preserve"> </w:t>
      </w:r>
      <w:r w:rsidR="004402BD">
        <w:rPr>
          <w:rFonts w:eastAsia="Arial Unicode MS"/>
          <w:b/>
          <w:kern w:val="2"/>
          <w:lang w:eastAsia="ar-SA" w:bidi="pl-PL"/>
        </w:rPr>
        <w:t>(</w:t>
      </w:r>
      <w:r w:rsidR="00261513" w:rsidRPr="00261513">
        <w:rPr>
          <w:rFonts w:eastAsia="Arial Unicode MS"/>
          <w:b/>
          <w:kern w:val="2"/>
          <w:lang w:eastAsia="ar-SA" w:bidi="pl-PL"/>
        </w:rPr>
        <w:t xml:space="preserve">Cena /C/ – waga  </w:t>
      </w:r>
      <w:r w:rsidR="00ED3894">
        <w:rPr>
          <w:rFonts w:eastAsia="Arial Unicode MS"/>
          <w:b/>
          <w:kern w:val="2"/>
          <w:lang w:eastAsia="ar-SA" w:bidi="pl-PL"/>
        </w:rPr>
        <w:t>100</w:t>
      </w:r>
      <w:r w:rsidR="00261513" w:rsidRPr="00261513">
        <w:rPr>
          <w:rFonts w:eastAsia="Arial Unicode MS"/>
          <w:b/>
          <w:kern w:val="2"/>
          <w:lang w:eastAsia="ar-SA" w:bidi="pl-PL"/>
        </w:rPr>
        <w:t>%</w:t>
      </w:r>
      <w:r w:rsidR="004402BD">
        <w:rPr>
          <w:rFonts w:eastAsia="Arial Unicode MS"/>
          <w:b/>
          <w:kern w:val="2"/>
          <w:lang w:eastAsia="ar-SA" w:bidi="pl-PL"/>
        </w:rPr>
        <w:t>)</w:t>
      </w:r>
      <w:r w:rsidR="00261513" w:rsidRPr="00261513">
        <w:rPr>
          <w:rFonts w:eastAsia="Arial Unicode MS"/>
          <w:b/>
          <w:kern w:val="2"/>
          <w:lang w:eastAsia="ar-SA" w:bidi="pl-PL"/>
        </w:rPr>
        <w:t>:</w:t>
      </w:r>
    </w:p>
    <w:p w14:paraId="59274765" w14:textId="77777777" w:rsidR="00C564E0" w:rsidRDefault="00C564E0" w:rsidP="00EF5F7F">
      <w:pPr>
        <w:suppressAutoHyphens/>
        <w:jc w:val="both"/>
        <w:rPr>
          <w:b/>
          <w:bCs/>
          <w:u w:val="single"/>
        </w:rPr>
      </w:pPr>
    </w:p>
    <w:p w14:paraId="1CBDADC5" w14:textId="77777777" w:rsidR="00261513" w:rsidRPr="00261513" w:rsidRDefault="00261513" w:rsidP="00261513">
      <w:pPr>
        <w:jc w:val="both"/>
        <w:rPr>
          <w:b/>
          <w:bCs/>
          <w:u w:val="single"/>
          <w:lang w:eastAsia="ar-SA"/>
        </w:rPr>
      </w:pPr>
      <w:bookmarkStart w:id="3" w:name="_Hlk96511422"/>
      <w:r w:rsidRPr="00261513">
        <w:rPr>
          <w:b/>
          <w:bCs/>
          <w:u w:val="single"/>
          <w:lang w:eastAsia="ar-SA"/>
        </w:rPr>
        <w:t>Oferta nr 1</w:t>
      </w:r>
    </w:p>
    <w:p w14:paraId="4A559079" w14:textId="77777777" w:rsidR="00ED3894" w:rsidRPr="00ED3894" w:rsidRDefault="00ED3894" w:rsidP="00ED3894">
      <w:pPr>
        <w:jc w:val="both"/>
        <w:rPr>
          <w:b/>
          <w:lang w:bidi="pl-PL"/>
        </w:rPr>
      </w:pPr>
      <w:bookmarkStart w:id="4" w:name="_Hlk146883268"/>
      <w:bookmarkStart w:id="5" w:name="_Hlk146883282"/>
      <w:bookmarkStart w:id="6" w:name="_Hlk182469736"/>
      <w:r w:rsidRPr="00ED3894">
        <w:rPr>
          <w:b/>
          <w:lang w:bidi="pl-PL"/>
        </w:rPr>
        <w:t>UTAL Sp. z o.o.</w:t>
      </w:r>
    </w:p>
    <w:p w14:paraId="4F94432E" w14:textId="77777777" w:rsidR="00ED3894" w:rsidRPr="00ED3894" w:rsidRDefault="00ED3894" w:rsidP="00ED3894">
      <w:pPr>
        <w:jc w:val="both"/>
        <w:rPr>
          <w:b/>
          <w:lang w:bidi="pl-PL"/>
        </w:rPr>
      </w:pPr>
      <w:r w:rsidRPr="00ED3894">
        <w:rPr>
          <w:b/>
          <w:lang w:bidi="pl-PL"/>
        </w:rPr>
        <w:t>Gruszczyn</w:t>
      </w:r>
    </w:p>
    <w:p w14:paraId="05E211A8" w14:textId="77777777" w:rsidR="00ED3894" w:rsidRPr="00ED3894" w:rsidRDefault="00ED3894" w:rsidP="00ED3894">
      <w:pPr>
        <w:jc w:val="both"/>
        <w:rPr>
          <w:b/>
          <w:lang w:bidi="pl-PL"/>
        </w:rPr>
      </w:pPr>
      <w:r w:rsidRPr="00ED3894">
        <w:rPr>
          <w:b/>
          <w:lang w:bidi="pl-PL"/>
        </w:rPr>
        <w:t>ul. Katarzyńska 9</w:t>
      </w:r>
    </w:p>
    <w:p w14:paraId="4CCC1A9E" w14:textId="77777777" w:rsidR="00ED3894" w:rsidRPr="00ED3894" w:rsidRDefault="00ED3894" w:rsidP="00ED3894">
      <w:pPr>
        <w:jc w:val="both"/>
        <w:rPr>
          <w:b/>
          <w:lang w:bidi="pl-PL"/>
        </w:rPr>
      </w:pPr>
      <w:r w:rsidRPr="00ED3894">
        <w:rPr>
          <w:b/>
          <w:lang w:bidi="pl-PL"/>
        </w:rPr>
        <w:t>62-006 Kobylnica</w:t>
      </w:r>
    </w:p>
    <w:p w14:paraId="4D260F44" w14:textId="78CF2499" w:rsidR="00ED3894" w:rsidRPr="00ED3894" w:rsidRDefault="00ED3894" w:rsidP="00ED3894">
      <w:pPr>
        <w:jc w:val="both"/>
        <w:rPr>
          <w:b/>
          <w:lang w:bidi="pl-PL"/>
        </w:rPr>
      </w:pPr>
      <w:r w:rsidRPr="00ED3894">
        <w:rPr>
          <w:b/>
          <w:lang w:bidi="pl-PL"/>
        </w:rPr>
        <w:t>Cena brutto: 1</w:t>
      </w:r>
      <w:r w:rsidR="004402BD">
        <w:rPr>
          <w:b/>
          <w:lang w:bidi="pl-PL"/>
        </w:rPr>
        <w:t> </w:t>
      </w:r>
      <w:r w:rsidRPr="00ED3894">
        <w:rPr>
          <w:b/>
          <w:lang w:bidi="pl-PL"/>
        </w:rPr>
        <w:t>002</w:t>
      </w:r>
      <w:r w:rsidR="004402BD">
        <w:rPr>
          <w:b/>
          <w:lang w:bidi="pl-PL"/>
        </w:rPr>
        <w:t xml:space="preserve"> </w:t>
      </w:r>
      <w:r w:rsidRPr="00ED3894">
        <w:rPr>
          <w:b/>
          <w:lang w:bidi="pl-PL"/>
        </w:rPr>
        <w:t xml:space="preserve">400,00  zł </w:t>
      </w:r>
    </w:p>
    <w:p w14:paraId="7FDAC8B5" w14:textId="3E481AC9" w:rsidR="00261513" w:rsidRPr="00261513" w:rsidRDefault="00261513" w:rsidP="00261513">
      <w:pPr>
        <w:jc w:val="both"/>
        <w:rPr>
          <w:bCs/>
          <w:lang w:eastAsia="ar-SA"/>
        </w:rPr>
      </w:pPr>
      <w:r w:rsidRPr="00261513">
        <w:rPr>
          <w:b/>
          <w:bCs/>
          <w:lang w:eastAsia="ar-SA"/>
        </w:rPr>
        <w:t>Łączna punktacja</w:t>
      </w:r>
      <w:r w:rsidR="004402BD">
        <w:rPr>
          <w:b/>
          <w:bCs/>
          <w:lang w:eastAsia="ar-SA"/>
        </w:rPr>
        <w:t xml:space="preserve"> w kryterium najniższa cena</w:t>
      </w:r>
      <w:r w:rsidRPr="00261513">
        <w:rPr>
          <w:b/>
          <w:bCs/>
          <w:lang w:eastAsia="ar-SA"/>
        </w:rPr>
        <w:t>: 9</w:t>
      </w:r>
      <w:r w:rsidR="00720430">
        <w:rPr>
          <w:b/>
          <w:bCs/>
          <w:lang w:eastAsia="ar-SA"/>
        </w:rPr>
        <w:t>5,76</w:t>
      </w:r>
      <w:r w:rsidRPr="00261513">
        <w:rPr>
          <w:b/>
          <w:bCs/>
          <w:lang w:eastAsia="ar-SA"/>
        </w:rPr>
        <w:t xml:space="preserve"> pkt</w:t>
      </w:r>
    </w:p>
    <w:bookmarkEnd w:id="3"/>
    <w:bookmarkEnd w:id="4"/>
    <w:bookmarkEnd w:id="5"/>
    <w:p w14:paraId="0D329ABD" w14:textId="158DDD68" w:rsidR="00261513" w:rsidRPr="00261513" w:rsidRDefault="00261513" w:rsidP="00261513">
      <w:pPr>
        <w:jc w:val="both"/>
        <w:rPr>
          <w:bCs/>
          <w:lang w:eastAsia="ar-SA"/>
        </w:rPr>
      </w:pPr>
    </w:p>
    <w:bookmarkEnd w:id="6"/>
    <w:p w14:paraId="6966F703" w14:textId="77777777" w:rsidR="00261513" w:rsidRPr="00261513" w:rsidRDefault="00261513" w:rsidP="00261513">
      <w:pPr>
        <w:jc w:val="both"/>
        <w:rPr>
          <w:bCs/>
          <w:lang w:eastAsia="ar-SA"/>
        </w:rPr>
      </w:pPr>
    </w:p>
    <w:p w14:paraId="1D649BF7" w14:textId="77777777" w:rsidR="00ED3894" w:rsidRPr="00451300" w:rsidRDefault="00ED3894" w:rsidP="00ED3894">
      <w:pPr>
        <w:jc w:val="both"/>
        <w:rPr>
          <w:b/>
          <w:u w:val="single"/>
          <w:lang w:bidi="pl-PL"/>
        </w:rPr>
      </w:pPr>
      <w:bookmarkStart w:id="7" w:name="_Hlk184202677"/>
      <w:r w:rsidRPr="00451300">
        <w:rPr>
          <w:b/>
          <w:u w:val="single"/>
          <w:lang w:bidi="pl-PL"/>
        </w:rPr>
        <w:t xml:space="preserve">Oferta nr </w:t>
      </w:r>
      <w:r>
        <w:rPr>
          <w:b/>
          <w:u w:val="single"/>
          <w:lang w:bidi="pl-PL"/>
        </w:rPr>
        <w:t>2</w:t>
      </w:r>
    </w:p>
    <w:bookmarkEnd w:id="7"/>
    <w:p w14:paraId="37C004DC" w14:textId="77777777" w:rsidR="00ED3894" w:rsidRPr="00ED3894" w:rsidRDefault="00ED3894" w:rsidP="00ED3894">
      <w:pPr>
        <w:jc w:val="both"/>
        <w:rPr>
          <w:b/>
          <w:lang w:bidi="pl-PL"/>
        </w:rPr>
      </w:pPr>
      <w:r w:rsidRPr="00ED3894">
        <w:rPr>
          <w:b/>
          <w:lang w:bidi="pl-PL"/>
        </w:rPr>
        <w:t>TABLIX® Sp. z o.o.</w:t>
      </w:r>
    </w:p>
    <w:p w14:paraId="5C873341" w14:textId="77777777" w:rsidR="00ED3894" w:rsidRPr="00ED3894" w:rsidRDefault="00ED3894" w:rsidP="00ED3894">
      <w:pPr>
        <w:jc w:val="both"/>
        <w:rPr>
          <w:b/>
          <w:lang w:bidi="pl-PL"/>
        </w:rPr>
      </w:pPr>
      <w:r w:rsidRPr="00ED3894">
        <w:rPr>
          <w:b/>
          <w:lang w:bidi="pl-PL"/>
        </w:rPr>
        <w:t>ul. Paderewskiego 91</w:t>
      </w:r>
    </w:p>
    <w:p w14:paraId="49C61B74" w14:textId="77777777" w:rsidR="00ED3894" w:rsidRPr="00ED3894" w:rsidRDefault="00ED3894" w:rsidP="00ED3894">
      <w:pPr>
        <w:jc w:val="both"/>
        <w:rPr>
          <w:b/>
          <w:lang w:bidi="pl-PL"/>
        </w:rPr>
      </w:pPr>
      <w:r w:rsidRPr="00ED3894">
        <w:rPr>
          <w:b/>
          <w:lang w:bidi="pl-PL"/>
        </w:rPr>
        <w:t>05-220 Zielonka</w:t>
      </w:r>
    </w:p>
    <w:p w14:paraId="50181EFC" w14:textId="5DBE37E0" w:rsidR="00ED3894" w:rsidRPr="00ED3894" w:rsidRDefault="00ED3894" w:rsidP="00ED3894">
      <w:pPr>
        <w:jc w:val="both"/>
        <w:rPr>
          <w:b/>
          <w:lang w:bidi="pl-PL"/>
        </w:rPr>
      </w:pPr>
      <w:r w:rsidRPr="00ED3894">
        <w:rPr>
          <w:b/>
          <w:lang w:bidi="pl-PL"/>
        </w:rPr>
        <w:t>Cena brutto: 959 8</w:t>
      </w:r>
      <w:r w:rsidR="004402BD">
        <w:rPr>
          <w:b/>
          <w:lang w:bidi="pl-PL"/>
        </w:rPr>
        <w:t>48</w:t>
      </w:r>
      <w:r w:rsidRPr="00ED3894">
        <w:rPr>
          <w:b/>
          <w:lang w:bidi="pl-PL"/>
        </w:rPr>
        <w:t>,</w:t>
      </w:r>
      <w:r w:rsidR="004402BD">
        <w:rPr>
          <w:b/>
          <w:lang w:bidi="pl-PL"/>
        </w:rPr>
        <w:t>95</w:t>
      </w:r>
      <w:r w:rsidRPr="00ED3894">
        <w:rPr>
          <w:b/>
          <w:lang w:bidi="pl-PL"/>
        </w:rPr>
        <w:t xml:space="preserve"> zł</w:t>
      </w:r>
    </w:p>
    <w:p w14:paraId="5FF03B8B" w14:textId="776AD890" w:rsidR="00ED3894" w:rsidRPr="00261513" w:rsidRDefault="004402BD" w:rsidP="00261513">
      <w:pPr>
        <w:jc w:val="both"/>
        <w:rPr>
          <w:bCs/>
          <w:lang w:eastAsia="ar-SA" w:bidi="pl-PL"/>
        </w:rPr>
      </w:pPr>
      <w:r w:rsidRPr="00261513">
        <w:rPr>
          <w:b/>
          <w:bCs/>
          <w:lang w:eastAsia="ar-SA"/>
        </w:rPr>
        <w:t>Łączna punktacja</w:t>
      </w:r>
      <w:r>
        <w:rPr>
          <w:b/>
          <w:bCs/>
          <w:lang w:eastAsia="ar-SA"/>
        </w:rPr>
        <w:t xml:space="preserve"> w kryterium najniższa cena</w:t>
      </w:r>
      <w:r w:rsidRPr="00261513">
        <w:rPr>
          <w:b/>
          <w:bCs/>
          <w:lang w:eastAsia="ar-SA"/>
        </w:rPr>
        <w:t xml:space="preserve">: </w:t>
      </w:r>
      <w:r w:rsidR="00261513" w:rsidRPr="00261513">
        <w:rPr>
          <w:b/>
          <w:bCs/>
          <w:lang w:eastAsia="ar-SA" w:bidi="pl-PL"/>
        </w:rPr>
        <w:t>100,00 pkt</w:t>
      </w:r>
    </w:p>
    <w:p w14:paraId="2A2F6812" w14:textId="0E6CAFC7" w:rsidR="00A62887" w:rsidRDefault="00A62887" w:rsidP="00261513">
      <w:pPr>
        <w:jc w:val="both"/>
        <w:rPr>
          <w:bCs/>
          <w:lang w:eastAsia="ar-SA"/>
        </w:rPr>
      </w:pPr>
    </w:p>
    <w:p w14:paraId="2383B4CA" w14:textId="77777777" w:rsidR="00265D32" w:rsidRDefault="00265D32" w:rsidP="00261513">
      <w:pPr>
        <w:jc w:val="both"/>
        <w:rPr>
          <w:bCs/>
          <w:lang w:eastAsia="ar-SA"/>
        </w:rPr>
      </w:pPr>
    </w:p>
    <w:p w14:paraId="313B9357" w14:textId="77777777" w:rsidR="00265D32" w:rsidRPr="00A62887" w:rsidRDefault="00265D32" w:rsidP="00261513">
      <w:pPr>
        <w:jc w:val="both"/>
        <w:rPr>
          <w:bCs/>
          <w:lang w:eastAsia="ar-SA"/>
        </w:rPr>
      </w:pPr>
    </w:p>
    <w:p w14:paraId="6AC18421" w14:textId="77777777" w:rsidR="00ED3894" w:rsidRPr="00451300" w:rsidRDefault="00ED3894" w:rsidP="00ED3894">
      <w:pPr>
        <w:jc w:val="both"/>
        <w:rPr>
          <w:b/>
          <w:u w:val="single"/>
          <w:lang w:bidi="pl-PL"/>
        </w:rPr>
      </w:pPr>
      <w:r w:rsidRPr="00451300">
        <w:rPr>
          <w:b/>
          <w:u w:val="single"/>
          <w:lang w:bidi="pl-PL"/>
        </w:rPr>
        <w:lastRenderedPageBreak/>
        <w:t xml:space="preserve">Oferta nr </w:t>
      </w:r>
      <w:r>
        <w:rPr>
          <w:b/>
          <w:u w:val="single"/>
          <w:lang w:bidi="pl-PL"/>
        </w:rPr>
        <w:t>3</w:t>
      </w:r>
    </w:p>
    <w:p w14:paraId="1CF6E6A5" w14:textId="77777777" w:rsidR="00ED3894" w:rsidRPr="00ED3894" w:rsidRDefault="00ED3894" w:rsidP="00ED3894">
      <w:pPr>
        <w:jc w:val="both"/>
        <w:rPr>
          <w:b/>
          <w:lang w:bidi="pl-PL"/>
        </w:rPr>
      </w:pPr>
      <w:r w:rsidRPr="00ED3894">
        <w:rPr>
          <w:b/>
          <w:lang w:bidi="pl-PL"/>
        </w:rPr>
        <w:t>EUROTAB Sp. z o.o.</w:t>
      </w:r>
    </w:p>
    <w:p w14:paraId="46FAF6B2" w14:textId="77777777" w:rsidR="00ED3894" w:rsidRPr="00ED3894" w:rsidRDefault="00ED3894" w:rsidP="00ED3894">
      <w:pPr>
        <w:jc w:val="both"/>
        <w:rPr>
          <w:b/>
          <w:lang w:bidi="pl-PL"/>
        </w:rPr>
      </w:pPr>
      <w:r w:rsidRPr="00ED3894">
        <w:rPr>
          <w:b/>
          <w:lang w:bidi="pl-PL"/>
        </w:rPr>
        <w:t>Skarbimierzyce 16</w:t>
      </w:r>
    </w:p>
    <w:p w14:paraId="24D6F1B1" w14:textId="77777777" w:rsidR="00ED3894" w:rsidRPr="00ED3894" w:rsidRDefault="00ED3894" w:rsidP="00ED3894">
      <w:pPr>
        <w:jc w:val="both"/>
        <w:rPr>
          <w:b/>
          <w:lang w:bidi="pl-PL"/>
        </w:rPr>
      </w:pPr>
      <w:r w:rsidRPr="00ED3894">
        <w:rPr>
          <w:b/>
          <w:lang w:bidi="pl-PL"/>
        </w:rPr>
        <w:t>72-002 Dołuje</w:t>
      </w:r>
    </w:p>
    <w:p w14:paraId="6502E3C6" w14:textId="77777777" w:rsidR="00ED3894" w:rsidRPr="00ED3894" w:rsidRDefault="00ED3894" w:rsidP="00ED3894">
      <w:pPr>
        <w:jc w:val="both"/>
        <w:rPr>
          <w:b/>
          <w:lang w:bidi="pl-PL"/>
        </w:rPr>
      </w:pPr>
      <w:r w:rsidRPr="00ED3894">
        <w:rPr>
          <w:b/>
          <w:lang w:bidi="pl-PL"/>
        </w:rPr>
        <w:t>Cena brutto: 967 184,50 zł</w:t>
      </w:r>
    </w:p>
    <w:p w14:paraId="39B44DF9" w14:textId="60A460AF" w:rsidR="00ED3894" w:rsidRPr="00261513" w:rsidRDefault="004402BD" w:rsidP="00ED3894">
      <w:pPr>
        <w:jc w:val="both"/>
        <w:rPr>
          <w:bCs/>
          <w:lang w:eastAsia="ar-SA"/>
        </w:rPr>
      </w:pPr>
      <w:r w:rsidRPr="00261513">
        <w:rPr>
          <w:b/>
          <w:bCs/>
          <w:lang w:eastAsia="ar-SA"/>
        </w:rPr>
        <w:t>Łączna punktacja</w:t>
      </w:r>
      <w:r>
        <w:rPr>
          <w:b/>
          <w:bCs/>
          <w:lang w:eastAsia="ar-SA"/>
        </w:rPr>
        <w:t xml:space="preserve"> w kryterium najniższa cena</w:t>
      </w:r>
      <w:r w:rsidR="00ED3894" w:rsidRPr="00261513">
        <w:rPr>
          <w:b/>
          <w:bCs/>
          <w:lang w:eastAsia="ar-SA"/>
        </w:rPr>
        <w:t>: 9</w:t>
      </w:r>
      <w:r w:rsidR="001478C5">
        <w:rPr>
          <w:b/>
          <w:bCs/>
          <w:lang w:eastAsia="ar-SA"/>
        </w:rPr>
        <w:t>9,24</w:t>
      </w:r>
      <w:r w:rsidR="00ED3894" w:rsidRPr="00261513">
        <w:rPr>
          <w:b/>
          <w:bCs/>
          <w:lang w:eastAsia="ar-SA"/>
        </w:rPr>
        <w:t xml:space="preserve"> pkt</w:t>
      </w:r>
    </w:p>
    <w:p w14:paraId="5340A061" w14:textId="13FFF554" w:rsidR="00EF5F7F" w:rsidRPr="00EF5F7F" w:rsidRDefault="00EF5F7F" w:rsidP="00A62887">
      <w:pPr>
        <w:jc w:val="both"/>
        <w:rPr>
          <w:kern w:val="2"/>
          <w:lang w:eastAsia="ar-SA"/>
        </w:rPr>
      </w:pPr>
    </w:p>
    <w:p w14:paraId="1573CCE1" w14:textId="77777777" w:rsidR="00C564E0" w:rsidRDefault="00C564E0" w:rsidP="00EF5F7F">
      <w:pPr>
        <w:ind w:left="5664"/>
        <w:rPr>
          <w:color w:val="000000"/>
        </w:rPr>
      </w:pPr>
    </w:p>
    <w:p w14:paraId="386A6BA6" w14:textId="77777777" w:rsidR="00A62887" w:rsidRDefault="00A62887" w:rsidP="00EF5F7F">
      <w:pPr>
        <w:ind w:left="5664"/>
        <w:rPr>
          <w:color w:val="000000"/>
        </w:rPr>
      </w:pPr>
    </w:p>
    <w:p w14:paraId="71558399" w14:textId="635E6C37" w:rsidR="00EF5F7F" w:rsidRPr="00EF5F7F" w:rsidRDefault="00EF5F7F" w:rsidP="00EF5F7F">
      <w:pPr>
        <w:ind w:left="5664"/>
        <w:rPr>
          <w:color w:val="000000"/>
        </w:rPr>
      </w:pPr>
      <w:r w:rsidRPr="00EF5F7F">
        <w:rPr>
          <w:color w:val="000000"/>
        </w:rPr>
        <w:t>Roman Gołębiewski</w:t>
      </w:r>
    </w:p>
    <w:p w14:paraId="78A68707" w14:textId="77777777" w:rsidR="00EF5F7F" w:rsidRPr="00EF5F7F" w:rsidRDefault="00EF5F7F" w:rsidP="00EF5F7F">
      <w:pPr>
        <w:ind w:left="5664"/>
        <w:rPr>
          <w:color w:val="FF0000"/>
        </w:rPr>
      </w:pPr>
      <w:r w:rsidRPr="00EF5F7F">
        <w:rPr>
          <w:color w:val="000000"/>
        </w:rPr>
        <w:t>Starosta Włocławski</w:t>
      </w:r>
      <w:r w:rsidRPr="00EF5F7F">
        <w:rPr>
          <w:color w:val="000000"/>
        </w:rPr>
        <w:tab/>
      </w:r>
      <w:r w:rsidRPr="00EF5F7F">
        <w:rPr>
          <w:color w:val="000000"/>
        </w:rPr>
        <w:tab/>
      </w:r>
    </w:p>
    <w:p w14:paraId="5BDB3344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5E3CF8FC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5A7B7DED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21FFC02C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14F80FB1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171B8FEE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5B9DECA1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104E75A3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00BD8533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30D2E4CC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0E39A99A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1CEB933D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7E7019E4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2A396E2C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0D7DA932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68380054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6EACB0BC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456E96ED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39F4B0F3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42203FF3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0972DE16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2DB8DD6B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00CBCA73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3265A756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7BEA96DD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37F363A7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1CED6420" w14:textId="77777777" w:rsidR="006C17B8" w:rsidRDefault="006C17B8" w:rsidP="00EF5F7F">
      <w:pPr>
        <w:jc w:val="both"/>
        <w:rPr>
          <w:color w:val="000000"/>
          <w:u w:val="single"/>
        </w:rPr>
      </w:pPr>
    </w:p>
    <w:p w14:paraId="6B98E38C" w14:textId="77777777" w:rsidR="00A62887" w:rsidRDefault="00A62887" w:rsidP="00EF5F7F">
      <w:pPr>
        <w:jc w:val="both"/>
        <w:rPr>
          <w:color w:val="000000"/>
          <w:u w:val="single"/>
        </w:rPr>
      </w:pPr>
    </w:p>
    <w:p w14:paraId="279720E3" w14:textId="4771961E" w:rsidR="00EF5F7F" w:rsidRPr="00EF5F7F" w:rsidRDefault="00EF5F7F" w:rsidP="00EF5F7F">
      <w:pPr>
        <w:jc w:val="both"/>
        <w:rPr>
          <w:color w:val="000000"/>
          <w:u w:val="single"/>
        </w:rPr>
      </w:pPr>
      <w:r w:rsidRPr="00EF5F7F">
        <w:rPr>
          <w:color w:val="000000"/>
          <w:u w:val="single"/>
        </w:rPr>
        <w:t>Otrzymują:</w:t>
      </w:r>
    </w:p>
    <w:p w14:paraId="6BD57C5A" w14:textId="77777777" w:rsidR="00EF5F7F" w:rsidRPr="00EF5F7F" w:rsidRDefault="00EF5F7F" w:rsidP="00EF5F7F">
      <w:pPr>
        <w:jc w:val="both"/>
        <w:rPr>
          <w:color w:val="000000"/>
        </w:rPr>
      </w:pPr>
      <w:r w:rsidRPr="00EF5F7F">
        <w:rPr>
          <w:color w:val="000000"/>
        </w:rPr>
        <w:t xml:space="preserve">1) Wszyscy wykonawcy, którzy złożyli oferty </w:t>
      </w:r>
    </w:p>
    <w:p w14:paraId="78108B5E" w14:textId="77777777" w:rsidR="00EF5F7F" w:rsidRPr="00EF5F7F" w:rsidRDefault="00EF5F7F" w:rsidP="00EF5F7F">
      <w:pPr>
        <w:jc w:val="both"/>
        <w:rPr>
          <w:color w:val="000000"/>
        </w:rPr>
      </w:pPr>
      <w:r w:rsidRPr="00EF5F7F">
        <w:rPr>
          <w:color w:val="000000"/>
        </w:rPr>
        <w:t>2) a/a</w:t>
      </w:r>
    </w:p>
    <w:p w14:paraId="2DBF8CF6" w14:textId="77777777" w:rsidR="00EF5F7F" w:rsidRPr="00EF5F7F" w:rsidRDefault="00EF5F7F" w:rsidP="00EF5F7F">
      <w:pPr>
        <w:jc w:val="both"/>
        <w:rPr>
          <w:color w:val="000000"/>
          <w:u w:val="single"/>
        </w:rPr>
      </w:pPr>
      <w:r w:rsidRPr="00EF5F7F">
        <w:rPr>
          <w:color w:val="000000"/>
          <w:u w:val="single"/>
        </w:rPr>
        <w:t>Do zamieszczenia:</w:t>
      </w:r>
    </w:p>
    <w:p w14:paraId="7E25DDDF" w14:textId="1F974B6D" w:rsidR="00F3670B" w:rsidRPr="00D958B7" w:rsidRDefault="00EF5F7F" w:rsidP="00C8225A">
      <w:pPr>
        <w:jc w:val="both"/>
        <w:rPr>
          <w:color w:val="000000"/>
        </w:rPr>
      </w:pPr>
      <w:r w:rsidRPr="00EF5F7F">
        <w:rPr>
          <w:color w:val="000000"/>
        </w:rPr>
        <w:t>1. Strona internetowa prowadzonego postępowania</w:t>
      </w:r>
    </w:p>
    <w:sectPr w:rsidR="00F3670B" w:rsidRPr="00D95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D79B" w14:textId="77777777" w:rsidR="00025227" w:rsidRDefault="00025227" w:rsidP="004F78A5">
      <w:r>
        <w:separator/>
      </w:r>
    </w:p>
  </w:endnote>
  <w:endnote w:type="continuationSeparator" w:id="0">
    <w:p w14:paraId="26A09AAC" w14:textId="77777777" w:rsidR="00025227" w:rsidRDefault="00025227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F33D6" w14:textId="77777777" w:rsidR="00025227" w:rsidRDefault="00025227" w:rsidP="004F78A5">
      <w:r>
        <w:separator/>
      </w:r>
    </w:p>
  </w:footnote>
  <w:footnote w:type="continuationSeparator" w:id="0">
    <w:p w14:paraId="4ED12B46" w14:textId="77777777" w:rsidR="00025227" w:rsidRDefault="00025227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BDEF" w14:textId="071795AF" w:rsidR="00101A04" w:rsidRDefault="00101A04">
    <w:pPr>
      <w:pStyle w:val="Nagwek"/>
    </w:pPr>
    <w:r>
      <w:rPr>
        <w:noProof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25227"/>
    <w:rsid w:val="00032AC5"/>
    <w:rsid w:val="00084B7F"/>
    <w:rsid w:val="000B399E"/>
    <w:rsid w:val="00101A04"/>
    <w:rsid w:val="001059CE"/>
    <w:rsid w:val="00123089"/>
    <w:rsid w:val="00146D49"/>
    <w:rsid w:val="001478C5"/>
    <w:rsid w:val="00174E5B"/>
    <w:rsid w:val="002154BF"/>
    <w:rsid w:val="0023387F"/>
    <w:rsid w:val="00261513"/>
    <w:rsid w:val="00261771"/>
    <w:rsid w:val="00265D32"/>
    <w:rsid w:val="002B0C9F"/>
    <w:rsid w:val="002B51F0"/>
    <w:rsid w:val="002F195D"/>
    <w:rsid w:val="0032695C"/>
    <w:rsid w:val="003D5E31"/>
    <w:rsid w:val="004402BD"/>
    <w:rsid w:val="00451300"/>
    <w:rsid w:val="00466DCA"/>
    <w:rsid w:val="004727FA"/>
    <w:rsid w:val="00482A65"/>
    <w:rsid w:val="004E6F5A"/>
    <w:rsid w:val="004F78A5"/>
    <w:rsid w:val="005572C8"/>
    <w:rsid w:val="00562B12"/>
    <w:rsid w:val="00571409"/>
    <w:rsid w:val="005724AE"/>
    <w:rsid w:val="00586A66"/>
    <w:rsid w:val="005B70FF"/>
    <w:rsid w:val="00674BE0"/>
    <w:rsid w:val="006C17B8"/>
    <w:rsid w:val="00706AF5"/>
    <w:rsid w:val="00717ECD"/>
    <w:rsid w:val="00720430"/>
    <w:rsid w:val="0072374C"/>
    <w:rsid w:val="007A6847"/>
    <w:rsid w:val="0080698E"/>
    <w:rsid w:val="0088056B"/>
    <w:rsid w:val="008849B1"/>
    <w:rsid w:val="008D11C3"/>
    <w:rsid w:val="009A7E54"/>
    <w:rsid w:val="009E3E15"/>
    <w:rsid w:val="00A0639B"/>
    <w:rsid w:val="00A070DB"/>
    <w:rsid w:val="00A21E33"/>
    <w:rsid w:val="00A62887"/>
    <w:rsid w:val="00A634BF"/>
    <w:rsid w:val="00AE38CE"/>
    <w:rsid w:val="00B01C30"/>
    <w:rsid w:val="00B0370A"/>
    <w:rsid w:val="00B13113"/>
    <w:rsid w:val="00B24D8B"/>
    <w:rsid w:val="00B312C5"/>
    <w:rsid w:val="00B977FF"/>
    <w:rsid w:val="00BA358C"/>
    <w:rsid w:val="00BB22C6"/>
    <w:rsid w:val="00BE346C"/>
    <w:rsid w:val="00BF53B3"/>
    <w:rsid w:val="00C564E0"/>
    <w:rsid w:val="00C577D1"/>
    <w:rsid w:val="00C73EBC"/>
    <w:rsid w:val="00C82057"/>
    <w:rsid w:val="00C8225A"/>
    <w:rsid w:val="00C87DFD"/>
    <w:rsid w:val="00CD2EFC"/>
    <w:rsid w:val="00CE610A"/>
    <w:rsid w:val="00D21C74"/>
    <w:rsid w:val="00D22437"/>
    <w:rsid w:val="00D87C61"/>
    <w:rsid w:val="00D958B7"/>
    <w:rsid w:val="00DA2C0D"/>
    <w:rsid w:val="00DA5F34"/>
    <w:rsid w:val="00E31086"/>
    <w:rsid w:val="00E629EF"/>
    <w:rsid w:val="00E6565E"/>
    <w:rsid w:val="00ED3894"/>
    <w:rsid w:val="00EF5F7F"/>
    <w:rsid w:val="00F300CD"/>
    <w:rsid w:val="00F3670B"/>
    <w:rsid w:val="00F65202"/>
    <w:rsid w:val="00F92606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C262-26B3-4EC4-A87F-C7EA4AE2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3</cp:revision>
  <cp:lastPrinted>2024-12-23T08:13:00Z</cp:lastPrinted>
  <dcterms:created xsi:type="dcterms:W3CDTF">2024-12-23T11:48:00Z</dcterms:created>
  <dcterms:modified xsi:type="dcterms:W3CDTF">2024-12-23T12:13:00Z</dcterms:modified>
</cp:coreProperties>
</file>