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523A" w14:textId="23702D16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602CD2">
        <w:t>20 lutego</w:t>
      </w:r>
      <w:r>
        <w:t xml:space="preserve"> 202</w:t>
      </w:r>
      <w:r w:rsidR="00602CD2">
        <w:t>5</w:t>
      </w:r>
      <w:r w:rsidRPr="00B61E4C">
        <w:t xml:space="preserve"> r.</w:t>
      </w:r>
    </w:p>
    <w:p w14:paraId="01175849" w14:textId="52B46B68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602CD2">
        <w:t>4</w:t>
      </w:r>
      <w:r>
        <w:t>.202</w:t>
      </w:r>
      <w:r w:rsidR="00602CD2">
        <w:t>5</w:t>
      </w:r>
    </w:p>
    <w:p w14:paraId="77A29A7E" w14:textId="77777777" w:rsidR="00A0639B" w:rsidRDefault="00A0639B" w:rsidP="00A0639B">
      <w:pPr>
        <w:rPr>
          <w:lang w:bidi="pl-PL"/>
        </w:rPr>
      </w:pP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3860EA">
      <w:pPr>
        <w:rPr>
          <w:lang w:bidi="pl-PL"/>
        </w:rPr>
      </w:pPr>
    </w:p>
    <w:p w14:paraId="78DC62BC" w14:textId="77777777" w:rsidR="00602CD2" w:rsidRPr="00602CD2" w:rsidRDefault="00602CD2" w:rsidP="00602CD2">
      <w:pPr>
        <w:keepNext/>
        <w:keepLines/>
        <w:spacing w:before="40" w:line="259" w:lineRule="auto"/>
        <w:jc w:val="both"/>
        <w:outlineLvl w:val="2"/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</w:pPr>
      <w:r w:rsidRPr="00602CD2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 xml:space="preserve">Dotyczy: </w:t>
      </w:r>
      <w:r w:rsidRPr="00602CD2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postępowania na zadanie pn.: </w:t>
      </w:r>
      <w:r w:rsidRPr="00602CD2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>Remont odcinków dróg powiatowych nr 2813C Osięciny-</w:t>
      </w:r>
      <w:proofErr w:type="spellStart"/>
      <w:r w:rsidRPr="00602CD2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>Redecz</w:t>
      </w:r>
      <w:proofErr w:type="spellEnd"/>
      <w:r w:rsidRPr="00602CD2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 xml:space="preserve"> Wielki, nr 2903C Lubanie-</w:t>
      </w:r>
      <w:proofErr w:type="spellStart"/>
      <w:r w:rsidRPr="00602CD2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>Kucerz</w:t>
      </w:r>
      <w:proofErr w:type="spellEnd"/>
      <w:r w:rsidRPr="00602CD2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 xml:space="preserve"> i nr 2918C Baruchowo – Goreń Duży – </w:t>
      </w:r>
      <w:proofErr w:type="spellStart"/>
      <w:r w:rsidRPr="00602CD2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>Patrowo</w:t>
      </w:r>
      <w:proofErr w:type="spellEnd"/>
      <w:r w:rsidRPr="00602CD2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 xml:space="preserve">, </w:t>
      </w:r>
      <w:r w:rsidRPr="00602CD2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prowadzonego w trybie podstawowym na podstawie art. 275 pkt 1 ustawy z dnia 11 września 2019 r. Prawo zamówień publicznych (Dz. U. z 2024 r., poz. 1320, </w:t>
      </w:r>
      <w:proofErr w:type="spellStart"/>
      <w:r w:rsidRPr="00602CD2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t.j</w:t>
      </w:r>
      <w:proofErr w:type="spellEnd"/>
      <w:r w:rsidRPr="00602CD2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.)</w:t>
      </w:r>
    </w:p>
    <w:p w14:paraId="39C4AE00" w14:textId="202D8455" w:rsidR="00602CD2" w:rsidRPr="00602CD2" w:rsidRDefault="00602CD2" w:rsidP="00602CD2">
      <w:pPr>
        <w:keepNext/>
        <w:keepLines/>
        <w:spacing w:before="40" w:line="259" w:lineRule="auto"/>
        <w:jc w:val="both"/>
        <w:outlineLvl w:val="2"/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</w:pPr>
      <w:r w:rsidRPr="00602CD2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>Numer ogłoszenia:</w:t>
      </w:r>
      <w:r w:rsidRPr="00602CD2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</w:t>
      </w:r>
      <w:r w:rsidRPr="00602CD2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>2025/BZP 00088930/01 z dnia 04 lutego 2025 r.</w:t>
      </w:r>
    </w:p>
    <w:p w14:paraId="4953F876" w14:textId="77777777" w:rsidR="00602CD2" w:rsidRPr="00602CD2" w:rsidRDefault="00602CD2" w:rsidP="00602CD2">
      <w:pPr>
        <w:keepNext/>
        <w:keepLines/>
        <w:spacing w:before="40" w:line="259" w:lineRule="auto"/>
        <w:jc w:val="both"/>
        <w:outlineLvl w:val="2"/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</w:pPr>
      <w:r w:rsidRPr="00602CD2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>ID postępowania:</w:t>
      </w:r>
      <w:r w:rsidRPr="00602CD2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</w:t>
      </w:r>
      <w:r w:rsidRPr="00602CD2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>ocds-148610-58739839-e0c8-4a60-8d4f-72086134c7ef</w:t>
      </w:r>
    </w:p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DE90C54" w14:textId="77777777" w:rsidR="00A0639B" w:rsidRDefault="00A0639B" w:rsidP="00A0639B">
      <w:pPr>
        <w:jc w:val="both"/>
        <w:rPr>
          <w:bCs/>
          <w:lang w:bidi="pl-PL"/>
        </w:rPr>
      </w:pPr>
    </w:p>
    <w:p w14:paraId="627F9793" w14:textId="77777777" w:rsidR="00C8225A" w:rsidRPr="00397FF7" w:rsidRDefault="00C8225A" w:rsidP="00C8225A">
      <w:pPr>
        <w:jc w:val="both"/>
        <w:rPr>
          <w:bCs/>
          <w:u w:val="single"/>
          <w:lang w:bidi="pl-PL"/>
        </w:rPr>
      </w:pPr>
      <w:r w:rsidRPr="00397FF7">
        <w:rPr>
          <w:bCs/>
          <w:u w:val="single"/>
          <w:lang w:bidi="pl-PL"/>
        </w:rPr>
        <w:t>Oferta nr 1</w:t>
      </w:r>
    </w:p>
    <w:p w14:paraId="178B6E4E" w14:textId="77777777" w:rsidR="00397FF7" w:rsidRPr="00397FF7" w:rsidRDefault="00397FF7" w:rsidP="00397FF7">
      <w:pPr>
        <w:jc w:val="both"/>
        <w:rPr>
          <w:bCs/>
          <w:lang w:bidi="pl-PL"/>
        </w:rPr>
      </w:pPr>
      <w:r w:rsidRPr="00397FF7">
        <w:rPr>
          <w:bCs/>
          <w:lang w:bidi="pl-PL"/>
        </w:rPr>
        <w:t>Włocławskie Przedsiębiorstwo Robót Drogowych Sp. z o.o.</w:t>
      </w:r>
    </w:p>
    <w:p w14:paraId="5B135A69" w14:textId="77777777" w:rsidR="00397FF7" w:rsidRPr="00397FF7" w:rsidRDefault="00397FF7" w:rsidP="00397FF7">
      <w:pPr>
        <w:jc w:val="both"/>
        <w:rPr>
          <w:bCs/>
          <w:lang w:bidi="pl-PL"/>
        </w:rPr>
      </w:pPr>
      <w:r w:rsidRPr="00397FF7">
        <w:rPr>
          <w:bCs/>
          <w:lang w:bidi="pl-PL"/>
        </w:rPr>
        <w:t>ul. Jana Pawła II nr 7, 87-853 Kruszyn</w:t>
      </w:r>
    </w:p>
    <w:p w14:paraId="10805134" w14:textId="3322C868" w:rsidR="00397FF7" w:rsidRPr="00397FF7" w:rsidRDefault="00397FF7" w:rsidP="00397FF7">
      <w:pPr>
        <w:jc w:val="both"/>
        <w:rPr>
          <w:bCs/>
          <w:lang w:bidi="pl-PL"/>
        </w:rPr>
      </w:pPr>
      <w:r w:rsidRPr="00397FF7">
        <w:rPr>
          <w:bCs/>
          <w:lang w:bidi="pl-PL"/>
        </w:rPr>
        <w:t xml:space="preserve">Cena brutto: </w:t>
      </w:r>
      <w:r w:rsidRPr="00397FF7">
        <w:rPr>
          <w:b/>
          <w:lang w:bidi="pl-PL"/>
        </w:rPr>
        <w:t>1.7</w:t>
      </w:r>
      <w:r w:rsidRPr="00397FF7">
        <w:rPr>
          <w:b/>
          <w:lang w:bidi="pl-PL"/>
        </w:rPr>
        <w:t>30</w:t>
      </w:r>
      <w:r w:rsidRPr="00397FF7">
        <w:rPr>
          <w:b/>
          <w:lang w:bidi="pl-PL"/>
        </w:rPr>
        <w:t>.</w:t>
      </w:r>
      <w:r w:rsidRPr="00397FF7">
        <w:rPr>
          <w:b/>
          <w:lang w:bidi="pl-PL"/>
        </w:rPr>
        <w:t>004</w:t>
      </w:r>
      <w:r w:rsidRPr="00397FF7">
        <w:rPr>
          <w:b/>
          <w:lang w:bidi="pl-PL"/>
        </w:rPr>
        <w:t>,</w:t>
      </w:r>
      <w:r w:rsidRPr="00397FF7">
        <w:rPr>
          <w:b/>
          <w:lang w:bidi="pl-PL"/>
        </w:rPr>
        <w:t>29</w:t>
      </w:r>
      <w:r w:rsidRPr="00397FF7">
        <w:rPr>
          <w:b/>
          <w:lang w:bidi="pl-PL"/>
        </w:rPr>
        <w:t xml:space="preserve"> zł</w:t>
      </w:r>
    </w:p>
    <w:p w14:paraId="6B3D99B2" w14:textId="77777777" w:rsidR="00C8225A" w:rsidRPr="00397FF7" w:rsidRDefault="00C8225A" w:rsidP="00C8225A">
      <w:pPr>
        <w:jc w:val="both"/>
        <w:rPr>
          <w:bCs/>
          <w:lang w:bidi="pl-PL"/>
        </w:rPr>
      </w:pPr>
    </w:p>
    <w:p w14:paraId="353E2565" w14:textId="77777777" w:rsidR="00C8225A" w:rsidRPr="00397FF7" w:rsidRDefault="00C8225A" w:rsidP="00C8225A">
      <w:pPr>
        <w:jc w:val="both"/>
        <w:rPr>
          <w:bCs/>
          <w:u w:val="single"/>
          <w:lang w:bidi="pl-PL"/>
        </w:rPr>
      </w:pPr>
      <w:r w:rsidRPr="00397FF7">
        <w:rPr>
          <w:bCs/>
          <w:u w:val="single"/>
          <w:lang w:bidi="pl-PL"/>
        </w:rPr>
        <w:t>Oferta nr 2</w:t>
      </w:r>
    </w:p>
    <w:p w14:paraId="155386E4" w14:textId="77777777" w:rsidR="00397FF7" w:rsidRPr="00397FF7" w:rsidRDefault="00397FF7" w:rsidP="00397FF7">
      <w:pPr>
        <w:jc w:val="both"/>
        <w:rPr>
          <w:bCs/>
          <w:lang w:bidi="pl-PL"/>
        </w:rPr>
      </w:pPr>
      <w:bookmarkStart w:id="0" w:name="_Hlk123557293"/>
      <w:r w:rsidRPr="00397FF7">
        <w:rPr>
          <w:bCs/>
          <w:lang w:bidi="pl-PL"/>
        </w:rPr>
        <w:t>Firma Inżynieryjno-Drogowa „DROGTOM” Sp. z o.o.</w:t>
      </w:r>
    </w:p>
    <w:p w14:paraId="406A8D81" w14:textId="77777777" w:rsidR="00397FF7" w:rsidRPr="00397FF7" w:rsidRDefault="00397FF7" w:rsidP="00397FF7">
      <w:pPr>
        <w:jc w:val="both"/>
        <w:rPr>
          <w:bCs/>
          <w:lang w:bidi="pl-PL"/>
        </w:rPr>
      </w:pPr>
      <w:r w:rsidRPr="00397FF7">
        <w:rPr>
          <w:bCs/>
          <w:lang w:bidi="pl-PL"/>
        </w:rPr>
        <w:t>ul. Krzywa Góra 8/10, 87-800 Włocławek</w:t>
      </w:r>
    </w:p>
    <w:p w14:paraId="52C35BF0" w14:textId="49B93CE9" w:rsidR="00397FF7" w:rsidRPr="00397FF7" w:rsidRDefault="00397FF7" w:rsidP="00397FF7">
      <w:pPr>
        <w:jc w:val="both"/>
        <w:rPr>
          <w:bCs/>
          <w:lang w:bidi="pl-PL"/>
        </w:rPr>
      </w:pPr>
      <w:r w:rsidRPr="00397FF7">
        <w:rPr>
          <w:bCs/>
          <w:lang w:bidi="pl-PL"/>
        </w:rPr>
        <w:t>Cena brutto:</w:t>
      </w:r>
      <w:r w:rsidRPr="00397FF7">
        <w:t xml:space="preserve"> </w:t>
      </w:r>
      <w:r w:rsidRPr="00397FF7">
        <w:rPr>
          <w:b/>
          <w:lang w:bidi="pl-PL"/>
        </w:rPr>
        <w:t xml:space="preserve"> 1.</w:t>
      </w:r>
      <w:r w:rsidRPr="00397FF7">
        <w:rPr>
          <w:b/>
          <w:lang w:bidi="pl-PL"/>
        </w:rPr>
        <w:t>667.956,73</w:t>
      </w:r>
      <w:r w:rsidRPr="00397FF7">
        <w:rPr>
          <w:b/>
          <w:lang w:bidi="pl-PL"/>
        </w:rPr>
        <w:t xml:space="preserve"> zł</w:t>
      </w:r>
    </w:p>
    <w:p w14:paraId="4BF506ED" w14:textId="77777777" w:rsidR="00C8225A" w:rsidRPr="00397FF7" w:rsidRDefault="00C8225A" w:rsidP="00C8225A">
      <w:pPr>
        <w:jc w:val="both"/>
        <w:rPr>
          <w:bCs/>
          <w:lang w:bidi="pl-PL"/>
        </w:rPr>
      </w:pPr>
    </w:p>
    <w:p w14:paraId="12177E74" w14:textId="77777777" w:rsidR="00C8225A" w:rsidRPr="00397FF7" w:rsidRDefault="00C8225A" w:rsidP="00C8225A">
      <w:pPr>
        <w:jc w:val="both"/>
        <w:rPr>
          <w:bCs/>
          <w:u w:val="single"/>
          <w:lang w:bidi="pl-PL"/>
        </w:rPr>
      </w:pPr>
      <w:r w:rsidRPr="00397FF7">
        <w:rPr>
          <w:bCs/>
          <w:u w:val="single"/>
          <w:lang w:bidi="pl-PL"/>
        </w:rPr>
        <w:t>Oferta nr 3</w:t>
      </w:r>
    </w:p>
    <w:p w14:paraId="7CCE2A8C" w14:textId="77777777" w:rsidR="00397FF7" w:rsidRPr="00397FF7" w:rsidRDefault="00397FF7" w:rsidP="00397FF7">
      <w:pPr>
        <w:jc w:val="both"/>
        <w:rPr>
          <w:bCs/>
          <w:lang w:bidi="pl-PL"/>
        </w:rPr>
      </w:pPr>
      <w:bookmarkStart w:id="1" w:name="_Hlk143856323"/>
      <w:bookmarkEnd w:id="0"/>
      <w:r w:rsidRPr="00397FF7">
        <w:rPr>
          <w:bCs/>
          <w:lang w:bidi="pl-PL"/>
        </w:rPr>
        <w:t>ONDE S.A.</w:t>
      </w:r>
    </w:p>
    <w:p w14:paraId="0C434263" w14:textId="77777777" w:rsidR="00397FF7" w:rsidRPr="00397FF7" w:rsidRDefault="00397FF7" w:rsidP="00397FF7">
      <w:pPr>
        <w:jc w:val="both"/>
        <w:rPr>
          <w:bCs/>
          <w:lang w:bidi="pl-PL"/>
        </w:rPr>
      </w:pPr>
      <w:r w:rsidRPr="00397FF7">
        <w:rPr>
          <w:bCs/>
          <w:lang w:bidi="pl-PL"/>
        </w:rPr>
        <w:t>ul. Wapienna 40, 87-100 Toruń</w:t>
      </w:r>
    </w:p>
    <w:p w14:paraId="56EDEC5E" w14:textId="0E39F692" w:rsidR="00397FF7" w:rsidRPr="003860EA" w:rsidRDefault="00397FF7" w:rsidP="00C8225A">
      <w:pPr>
        <w:jc w:val="both"/>
        <w:rPr>
          <w:b/>
          <w:lang w:bidi="pl-PL"/>
        </w:rPr>
      </w:pPr>
      <w:r w:rsidRPr="00397FF7">
        <w:rPr>
          <w:bCs/>
          <w:lang w:bidi="pl-PL"/>
        </w:rPr>
        <w:t xml:space="preserve">Cena oferty brutto: </w:t>
      </w:r>
      <w:r w:rsidRPr="003860EA">
        <w:rPr>
          <w:b/>
          <w:lang w:bidi="pl-PL"/>
        </w:rPr>
        <w:t>2.216.107,36</w:t>
      </w:r>
      <w:r w:rsidRPr="00397FF7">
        <w:rPr>
          <w:b/>
          <w:lang w:bidi="pl-PL"/>
        </w:rPr>
        <w:t xml:space="preserve"> zł</w:t>
      </w:r>
      <w:bookmarkEnd w:id="1"/>
    </w:p>
    <w:p w14:paraId="2BC3AF38" w14:textId="77777777" w:rsidR="00C8225A" w:rsidRPr="003860EA" w:rsidRDefault="00C8225A" w:rsidP="00C8225A">
      <w:pPr>
        <w:jc w:val="both"/>
        <w:rPr>
          <w:b/>
          <w:lang w:bidi="pl-PL"/>
        </w:rPr>
      </w:pPr>
    </w:p>
    <w:p w14:paraId="0D25B709" w14:textId="77777777" w:rsidR="00C8225A" w:rsidRPr="00397FF7" w:rsidRDefault="00C8225A" w:rsidP="00C8225A">
      <w:pPr>
        <w:jc w:val="both"/>
        <w:rPr>
          <w:bCs/>
          <w:u w:val="single"/>
          <w:lang w:bidi="pl-PL"/>
        </w:rPr>
      </w:pPr>
      <w:r w:rsidRPr="00397FF7">
        <w:rPr>
          <w:bCs/>
          <w:u w:val="single"/>
          <w:lang w:bidi="pl-PL"/>
        </w:rPr>
        <w:t>Oferta nr 4</w:t>
      </w:r>
    </w:p>
    <w:p w14:paraId="7AEB96E1" w14:textId="0F90152C" w:rsidR="00C8225A" w:rsidRPr="00397FF7" w:rsidRDefault="00397FF7" w:rsidP="00C8225A">
      <w:pPr>
        <w:jc w:val="both"/>
        <w:rPr>
          <w:bCs/>
          <w:lang w:bidi="pl-PL"/>
        </w:rPr>
      </w:pPr>
      <w:r w:rsidRPr="00397FF7">
        <w:rPr>
          <w:bCs/>
          <w:lang w:bidi="pl-PL"/>
        </w:rPr>
        <w:t xml:space="preserve">Przedsiębiorstwo Produkcyjno-Handlowo-Usługowe Prace Ziemne Piotr </w:t>
      </w:r>
      <w:proofErr w:type="spellStart"/>
      <w:r w:rsidRPr="00397FF7">
        <w:rPr>
          <w:bCs/>
          <w:lang w:bidi="pl-PL"/>
        </w:rPr>
        <w:t>Leśków</w:t>
      </w:r>
      <w:proofErr w:type="spellEnd"/>
    </w:p>
    <w:p w14:paraId="3B0821EF" w14:textId="35C1720E" w:rsidR="00C8225A" w:rsidRPr="00397FF7" w:rsidRDefault="00397FF7" w:rsidP="00C8225A">
      <w:pPr>
        <w:jc w:val="both"/>
        <w:rPr>
          <w:bCs/>
          <w:lang w:bidi="pl-PL"/>
        </w:rPr>
      </w:pPr>
      <w:r w:rsidRPr="00397FF7">
        <w:rPr>
          <w:bCs/>
          <w:lang w:bidi="pl-PL"/>
        </w:rPr>
        <w:t>Holendry Bytońskie 8</w:t>
      </w:r>
      <w:r w:rsidR="00C8225A" w:rsidRPr="00397FF7">
        <w:rPr>
          <w:bCs/>
          <w:lang w:bidi="pl-PL"/>
        </w:rPr>
        <w:t>, 88-</w:t>
      </w:r>
      <w:r w:rsidRPr="00397FF7">
        <w:rPr>
          <w:bCs/>
          <w:lang w:bidi="pl-PL"/>
        </w:rPr>
        <w:t>231</w:t>
      </w:r>
      <w:r w:rsidR="00C8225A" w:rsidRPr="00397FF7">
        <w:rPr>
          <w:bCs/>
          <w:lang w:bidi="pl-PL"/>
        </w:rPr>
        <w:t xml:space="preserve"> </w:t>
      </w:r>
      <w:r w:rsidRPr="00397FF7">
        <w:rPr>
          <w:bCs/>
          <w:lang w:bidi="pl-PL"/>
        </w:rPr>
        <w:t>Bytoń</w:t>
      </w:r>
    </w:p>
    <w:p w14:paraId="420AB2C1" w14:textId="39A10472" w:rsidR="00C8225A" w:rsidRPr="00397FF7" w:rsidRDefault="00C8225A" w:rsidP="00C8225A">
      <w:pPr>
        <w:jc w:val="both"/>
        <w:rPr>
          <w:b/>
          <w:lang w:bidi="pl-PL"/>
        </w:rPr>
      </w:pPr>
      <w:r w:rsidRPr="00397FF7">
        <w:rPr>
          <w:bCs/>
          <w:lang w:bidi="pl-PL"/>
        </w:rPr>
        <w:t xml:space="preserve">Cena brutto: </w:t>
      </w:r>
      <w:r w:rsidRPr="00397FF7">
        <w:rPr>
          <w:b/>
          <w:lang w:bidi="pl-PL"/>
        </w:rPr>
        <w:t xml:space="preserve"> 1.</w:t>
      </w:r>
      <w:r w:rsidR="00397FF7" w:rsidRPr="00397FF7">
        <w:rPr>
          <w:b/>
          <w:lang w:bidi="pl-PL"/>
        </w:rPr>
        <w:t>874</w:t>
      </w:r>
      <w:r w:rsidRPr="00397FF7">
        <w:rPr>
          <w:b/>
          <w:lang w:bidi="pl-PL"/>
        </w:rPr>
        <w:t>.</w:t>
      </w:r>
      <w:r w:rsidR="00397FF7" w:rsidRPr="00397FF7">
        <w:rPr>
          <w:b/>
          <w:lang w:bidi="pl-PL"/>
        </w:rPr>
        <w:t>682</w:t>
      </w:r>
      <w:r w:rsidR="00E6565E" w:rsidRPr="00397FF7">
        <w:rPr>
          <w:b/>
          <w:lang w:bidi="pl-PL"/>
        </w:rPr>
        <w:t>,</w:t>
      </w:r>
      <w:r w:rsidRPr="00397FF7">
        <w:rPr>
          <w:b/>
          <w:lang w:bidi="pl-PL"/>
        </w:rPr>
        <w:t>3</w:t>
      </w:r>
      <w:r w:rsidR="00397FF7" w:rsidRPr="00397FF7">
        <w:rPr>
          <w:b/>
          <w:lang w:bidi="pl-PL"/>
        </w:rPr>
        <w:t>6</w:t>
      </w:r>
      <w:r w:rsidRPr="00397FF7">
        <w:rPr>
          <w:b/>
          <w:lang w:bidi="pl-PL"/>
        </w:rPr>
        <w:t xml:space="preserve"> zł</w:t>
      </w:r>
    </w:p>
    <w:p w14:paraId="3AA26B64" w14:textId="77777777" w:rsidR="00397FF7" w:rsidRPr="00397FF7" w:rsidRDefault="00397FF7" w:rsidP="00C8225A">
      <w:pPr>
        <w:jc w:val="both"/>
        <w:rPr>
          <w:b/>
          <w:bCs/>
          <w:u w:val="single"/>
          <w:lang w:bidi="pl-PL"/>
        </w:rPr>
      </w:pPr>
    </w:p>
    <w:p w14:paraId="7C6A994E" w14:textId="5F33B060" w:rsidR="00397FF7" w:rsidRPr="00397FF7" w:rsidRDefault="00397FF7" w:rsidP="00C8225A">
      <w:pPr>
        <w:jc w:val="both"/>
        <w:rPr>
          <w:lang w:bidi="pl-PL"/>
        </w:rPr>
      </w:pPr>
      <w:r w:rsidRPr="00397FF7">
        <w:rPr>
          <w:u w:val="single"/>
          <w:lang w:bidi="pl-PL"/>
        </w:rPr>
        <w:t>Oferta nr</w:t>
      </w:r>
      <w:r w:rsidRPr="00397FF7">
        <w:rPr>
          <w:u w:val="single"/>
          <w:lang w:bidi="pl-PL"/>
        </w:rPr>
        <w:t xml:space="preserve"> 5</w:t>
      </w:r>
    </w:p>
    <w:p w14:paraId="0DFBE50D" w14:textId="77777777" w:rsidR="00397FF7" w:rsidRPr="00397FF7" w:rsidRDefault="00397FF7" w:rsidP="00397FF7">
      <w:pPr>
        <w:jc w:val="both"/>
        <w:rPr>
          <w:bCs/>
          <w:lang w:bidi="pl-PL"/>
        </w:rPr>
      </w:pPr>
      <w:r w:rsidRPr="00397FF7">
        <w:rPr>
          <w:bCs/>
          <w:lang w:bidi="pl-PL"/>
        </w:rPr>
        <w:t>PGTB Sp. z o.o.</w:t>
      </w:r>
    </w:p>
    <w:p w14:paraId="6997D48F" w14:textId="35089C0D" w:rsidR="00397FF7" w:rsidRPr="00397FF7" w:rsidRDefault="00397FF7" w:rsidP="00397FF7">
      <w:pPr>
        <w:jc w:val="both"/>
        <w:rPr>
          <w:bCs/>
          <w:lang w:bidi="pl-PL"/>
        </w:rPr>
      </w:pPr>
      <w:r w:rsidRPr="00397FF7">
        <w:rPr>
          <w:bCs/>
          <w:lang w:bidi="pl-PL"/>
        </w:rPr>
        <w:t>ul. Płocka 15, 87 – 800 Włocławek</w:t>
      </w:r>
    </w:p>
    <w:p w14:paraId="00C269C4" w14:textId="45AD70A6" w:rsidR="00397FF7" w:rsidRPr="00397FF7" w:rsidRDefault="00397FF7" w:rsidP="00397FF7">
      <w:pPr>
        <w:jc w:val="both"/>
        <w:rPr>
          <w:b/>
          <w:lang w:bidi="pl-PL"/>
        </w:rPr>
      </w:pPr>
      <w:r w:rsidRPr="00397FF7">
        <w:rPr>
          <w:bCs/>
          <w:lang w:bidi="pl-PL"/>
        </w:rPr>
        <w:t xml:space="preserve">Cena oferty brutto: </w:t>
      </w:r>
      <w:r w:rsidRPr="003860EA">
        <w:rPr>
          <w:b/>
          <w:lang w:bidi="pl-PL"/>
        </w:rPr>
        <w:t>1.774.427,57</w:t>
      </w:r>
      <w:r w:rsidRPr="00397FF7">
        <w:rPr>
          <w:b/>
          <w:lang w:bidi="pl-PL"/>
        </w:rPr>
        <w:t xml:space="preserve"> zł</w:t>
      </w:r>
    </w:p>
    <w:p w14:paraId="3D602253" w14:textId="77777777" w:rsidR="00397FF7" w:rsidRPr="00397FF7" w:rsidRDefault="00397FF7" w:rsidP="00397FF7">
      <w:pPr>
        <w:jc w:val="both"/>
        <w:rPr>
          <w:bCs/>
          <w:lang w:bidi="pl-PL"/>
        </w:rPr>
      </w:pPr>
    </w:p>
    <w:p w14:paraId="2639D862" w14:textId="679E4B08" w:rsidR="00397FF7" w:rsidRPr="00397FF7" w:rsidRDefault="00397FF7" w:rsidP="00C8225A">
      <w:pPr>
        <w:jc w:val="both"/>
        <w:rPr>
          <w:bCs/>
          <w:u w:val="single"/>
          <w:lang w:bidi="pl-PL"/>
        </w:rPr>
      </w:pPr>
      <w:r w:rsidRPr="00397FF7">
        <w:rPr>
          <w:bCs/>
          <w:u w:val="single"/>
          <w:lang w:bidi="pl-PL"/>
        </w:rPr>
        <w:t>Oferta nr</w:t>
      </w:r>
      <w:r w:rsidRPr="00397FF7">
        <w:rPr>
          <w:bCs/>
          <w:u w:val="single"/>
          <w:lang w:bidi="pl-PL"/>
        </w:rPr>
        <w:t xml:space="preserve"> 6</w:t>
      </w:r>
    </w:p>
    <w:p w14:paraId="13950BD6" w14:textId="48B096E1" w:rsidR="00397FF7" w:rsidRPr="00397FF7" w:rsidRDefault="00397FF7" w:rsidP="00C8225A">
      <w:pPr>
        <w:jc w:val="both"/>
        <w:rPr>
          <w:bCs/>
          <w:lang w:bidi="pl-PL"/>
        </w:rPr>
      </w:pPr>
      <w:r w:rsidRPr="00397FF7">
        <w:rPr>
          <w:bCs/>
          <w:lang w:bidi="pl-PL"/>
        </w:rPr>
        <w:t>Global Systems Marcin Balcerzak</w:t>
      </w:r>
    </w:p>
    <w:p w14:paraId="3E6224AC" w14:textId="5B6BEDD3" w:rsidR="00397FF7" w:rsidRPr="00397FF7" w:rsidRDefault="00397FF7" w:rsidP="00C8225A">
      <w:pPr>
        <w:jc w:val="both"/>
        <w:rPr>
          <w:bCs/>
          <w:lang w:bidi="pl-PL"/>
        </w:rPr>
      </w:pPr>
      <w:r w:rsidRPr="00397FF7">
        <w:rPr>
          <w:bCs/>
          <w:lang w:bidi="pl-PL"/>
        </w:rPr>
        <w:t>ul. Kard. S. Wyszyńskiego 5, 09 – 500 Gostynin</w:t>
      </w:r>
    </w:p>
    <w:p w14:paraId="1EFD4F5B" w14:textId="29AB4458" w:rsidR="00397FF7" w:rsidRPr="003860EA" w:rsidRDefault="00397FF7" w:rsidP="00C8225A">
      <w:pPr>
        <w:jc w:val="both"/>
        <w:rPr>
          <w:bCs/>
          <w:lang w:bidi="pl-PL"/>
        </w:rPr>
      </w:pPr>
      <w:r w:rsidRPr="00397FF7">
        <w:rPr>
          <w:bCs/>
          <w:lang w:bidi="pl-PL"/>
        </w:rPr>
        <w:t xml:space="preserve">Cena brutto: </w:t>
      </w:r>
      <w:r w:rsidRPr="003860EA">
        <w:rPr>
          <w:b/>
          <w:lang w:bidi="pl-PL"/>
        </w:rPr>
        <w:t>2.189.400,00 zł</w:t>
      </w:r>
    </w:p>
    <w:p w14:paraId="2F78634A" w14:textId="73162CF1" w:rsidR="00C8225A" w:rsidRPr="00397FF7" w:rsidRDefault="00397FF7" w:rsidP="00397FF7">
      <w:pPr>
        <w:jc w:val="both"/>
        <w:rPr>
          <w:bCs/>
          <w:lang w:bidi="pl-PL"/>
        </w:rPr>
      </w:pPr>
      <w:r w:rsidRPr="00397FF7">
        <w:rPr>
          <w:bCs/>
          <w:u w:val="single"/>
          <w:lang w:bidi="pl-PL"/>
        </w:rPr>
        <w:lastRenderedPageBreak/>
        <w:t>Oferta nr</w:t>
      </w:r>
      <w:r w:rsidRPr="00397FF7">
        <w:rPr>
          <w:bCs/>
          <w:u w:val="single"/>
          <w:lang w:bidi="pl-PL"/>
        </w:rPr>
        <w:t xml:space="preserve"> 7</w:t>
      </w:r>
    </w:p>
    <w:p w14:paraId="465E42E6" w14:textId="77777777" w:rsidR="00397FF7" w:rsidRPr="00397FF7" w:rsidRDefault="00397FF7" w:rsidP="00397FF7">
      <w:pPr>
        <w:jc w:val="both"/>
        <w:rPr>
          <w:bCs/>
          <w:lang w:bidi="pl-PL"/>
        </w:rPr>
      </w:pPr>
      <w:r w:rsidRPr="00397FF7">
        <w:rPr>
          <w:bCs/>
          <w:lang w:bidi="pl-PL"/>
        </w:rPr>
        <w:t>Przedsiębiorstwo Robót Drogowych „INODROG” Sp. z o.o.</w:t>
      </w:r>
    </w:p>
    <w:p w14:paraId="29394F71" w14:textId="77777777" w:rsidR="00397FF7" w:rsidRPr="00397FF7" w:rsidRDefault="00397FF7" w:rsidP="00397FF7">
      <w:pPr>
        <w:jc w:val="both"/>
        <w:rPr>
          <w:bCs/>
          <w:lang w:bidi="pl-PL"/>
        </w:rPr>
      </w:pPr>
      <w:r w:rsidRPr="00397FF7">
        <w:rPr>
          <w:bCs/>
          <w:lang w:bidi="pl-PL"/>
        </w:rPr>
        <w:t>ul. Budowlana 38, 88-100 Inowrocław</w:t>
      </w:r>
    </w:p>
    <w:p w14:paraId="16A96C62" w14:textId="7F26449B" w:rsidR="00397FF7" w:rsidRPr="00397FF7" w:rsidRDefault="00397FF7" w:rsidP="00397FF7">
      <w:pPr>
        <w:jc w:val="both"/>
        <w:rPr>
          <w:bCs/>
          <w:lang w:bidi="pl-PL"/>
        </w:rPr>
      </w:pPr>
      <w:r w:rsidRPr="00397FF7">
        <w:rPr>
          <w:bCs/>
          <w:lang w:bidi="pl-PL"/>
        </w:rPr>
        <w:t xml:space="preserve">Cena brutto: </w:t>
      </w:r>
      <w:r w:rsidRPr="00397FF7">
        <w:rPr>
          <w:b/>
          <w:bCs/>
          <w:lang w:bidi="pl-PL"/>
        </w:rPr>
        <w:t>1.</w:t>
      </w:r>
      <w:r w:rsidRPr="00397FF7">
        <w:rPr>
          <w:b/>
          <w:bCs/>
          <w:lang w:bidi="pl-PL"/>
        </w:rPr>
        <w:t>862.383,38</w:t>
      </w:r>
      <w:r w:rsidRPr="00397FF7">
        <w:rPr>
          <w:b/>
          <w:bCs/>
          <w:lang w:bidi="pl-PL"/>
        </w:rPr>
        <w:t xml:space="preserve"> zł</w:t>
      </w:r>
    </w:p>
    <w:p w14:paraId="537EE684" w14:textId="77777777" w:rsidR="00397FF7" w:rsidRPr="00397FF7" w:rsidRDefault="00397FF7" w:rsidP="00397FF7">
      <w:pPr>
        <w:jc w:val="both"/>
        <w:rPr>
          <w:bCs/>
          <w:color w:val="FF0000"/>
          <w:lang w:bidi="pl-PL"/>
        </w:rPr>
      </w:pPr>
    </w:p>
    <w:p w14:paraId="0010094D" w14:textId="77777777" w:rsidR="00397FF7" w:rsidRDefault="00397FF7" w:rsidP="00397FF7">
      <w:pPr>
        <w:rPr>
          <w:color w:val="000000"/>
          <w:sz w:val="20"/>
          <w:szCs w:val="20"/>
        </w:rPr>
      </w:pPr>
    </w:p>
    <w:p w14:paraId="232B4A80" w14:textId="77777777" w:rsidR="00397FF7" w:rsidRPr="00C8225A" w:rsidRDefault="00397FF7" w:rsidP="00C8225A">
      <w:pPr>
        <w:jc w:val="right"/>
        <w:rPr>
          <w:color w:val="000000"/>
          <w:sz w:val="20"/>
          <w:szCs w:val="20"/>
        </w:rPr>
      </w:pPr>
    </w:p>
    <w:p w14:paraId="3885EB2B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049BAFEF" w14:textId="77777777" w:rsidR="00C8225A" w:rsidRPr="00C8225A" w:rsidRDefault="00C8225A" w:rsidP="00E90046">
      <w:pPr>
        <w:ind w:left="4956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E90046">
      <w:pPr>
        <w:ind w:left="4956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4F04B38A" w14:textId="77777777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1497F707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1F3C904C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34F90301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05A258EF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1D0A7B4E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62953248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5367DA83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1549766A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30085603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6F5F6941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0778F0E4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258B4B47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34EFC4EA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64526A06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3123D635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3A54813D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23406D17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68516F22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74F79CFC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0B3C4BDE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17A0FFEE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561BD343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6C241226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2ADDB8B8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1813F309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768C5BFE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2794127C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6D2A624F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3F163CA2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327B2496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19186B30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79802ABB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6A7798C6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16420BAE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2A13A8B0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2F90BE61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7AB4408A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1FC53871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311BC7F4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5C077BAA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3691A7ED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20E1CBC3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2D6BBE1D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73121EA6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32AA792A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02689EB6" w14:textId="50F70D49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1059CE"/>
    <w:rsid w:val="003860EA"/>
    <w:rsid w:val="00397FF7"/>
    <w:rsid w:val="00602CD2"/>
    <w:rsid w:val="00863EB8"/>
    <w:rsid w:val="009C2B21"/>
    <w:rsid w:val="00A0639B"/>
    <w:rsid w:val="00C8225A"/>
    <w:rsid w:val="00E6565E"/>
    <w:rsid w:val="00E90046"/>
    <w:rsid w:val="00F3670B"/>
    <w:rsid w:val="00F8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02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2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4</cp:revision>
  <cp:lastPrinted>2025-02-20T10:19:00Z</cp:lastPrinted>
  <dcterms:created xsi:type="dcterms:W3CDTF">2025-02-19T12:00:00Z</dcterms:created>
  <dcterms:modified xsi:type="dcterms:W3CDTF">2025-02-20T10:25:00Z</dcterms:modified>
</cp:coreProperties>
</file>