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0E58" w14:textId="3A7EF64C" w:rsidR="00901772" w:rsidRPr="00901772" w:rsidRDefault="00901772" w:rsidP="00901772">
      <w:pPr>
        <w:jc w:val="right"/>
      </w:pPr>
      <w:r w:rsidRPr="00901772">
        <w:t xml:space="preserve">Włocławek, dnia </w:t>
      </w:r>
      <w:r w:rsidR="0013392C">
        <w:t>28</w:t>
      </w:r>
      <w:r w:rsidRPr="00901772">
        <w:t xml:space="preserve"> lutego 20</w:t>
      </w:r>
      <w:r w:rsidR="00F27EED">
        <w:t>2</w:t>
      </w:r>
      <w:r w:rsidR="00AD07E0">
        <w:t>5</w:t>
      </w:r>
      <w:r w:rsidRPr="00901772">
        <w:t xml:space="preserve"> r.</w:t>
      </w:r>
    </w:p>
    <w:p w14:paraId="1F88F687" w14:textId="77777777" w:rsidR="000A2AFE" w:rsidRDefault="000A2AFE" w:rsidP="00901772">
      <w:pPr>
        <w:jc w:val="center"/>
        <w:rPr>
          <w:b/>
        </w:rPr>
      </w:pPr>
    </w:p>
    <w:p w14:paraId="50C3F459" w14:textId="056C1C5E" w:rsidR="00C85539" w:rsidRPr="000A2AFE" w:rsidRDefault="00BE7899" w:rsidP="00901772">
      <w:pPr>
        <w:jc w:val="center"/>
        <w:rPr>
          <w:b/>
          <w:sz w:val="24"/>
          <w:szCs w:val="28"/>
        </w:rPr>
      </w:pPr>
      <w:r w:rsidRPr="000A2AFE">
        <w:rPr>
          <w:b/>
          <w:sz w:val="24"/>
          <w:szCs w:val="28"/>
        </w:rPr>
        <w:t>Informacja</w:t>
      </w:r>
    </w:p>
    <w:p w14:paraId="0881E4E2" w14:textId="5350934E" w:rsidR="00BE7899" w:rsidRPr="000A2AFE" w:rsidRDefault="00BE7899" w:rsidP="00901772">
      <w:pPr>
        <w:jc w:val="center"/>
        <w:rPr>
          <w:b/>
          <w:sz w:val="24"/>
          <w:szCs w:val="28"/>
        </w:rPr>
      </w:pPr>
      <w:r w:rsidRPr="000A2AFE">
        <w:rPr>
          <w:b/>
          <w:sz w:val="24"/>
          <w:szCs w:val="28"/>
        </w:rPr>
        <w:t>Starosty Włocławskiego o działaniach podejmowanych wobec organów obsługiwanych przez Starostwo Powiatowe we Włocławku przez podmioty wykonujące zawodową działalność lobbingową w roku 20</w:t>
      </w:r>
      <w:r w:rsidR="00F27EED" w:rsidRPr="000A2AFE">
        <w:rPr>
          <w:b/>
          <w:sz w:val="24"/>
          <w:szCs w:val="28"/>
        </w:rPr>
        <w:t>2</w:t>
      </w:r>
      <w:r w:rsidR="00AD07E0">
        <w:rPr>
          <w:b/>
          <w:sz w:val="24"/>
          <w:szCs w:val="28"/>
        </w:rPr>
        <w:t>4</w:t>
      </w:r>
      <w:r w:rsidRPr="000A2AFE">
        <w:rPr>
          <w:b/>
          <w:sz w:val="24"/>
          <w:szCs w:val="28"/>
        </w:rPr>
        <w:t>.</w:t>
      </w:r>
    </w:p>
    <w:p w14:paraId="7A3670D0" w14:textId="77777777" w:rsidR="00BE7899" w:rsidRPr="00F27EED" w:rsidRDefault="00BE7899" w:rsidP="00901772">
      <w:pPr>
        <w:jc w:val="both"/>
        <w:rPr>
          <w:sz w:val="24"/>
          <w:szCs w:val="28"/>
        </w:rPr>
      </w:pPr>
    </w:p>
    <w:p w14:paraId="1592DD0B" w14:textId="1C998AEF" w:rsidR="00BE7899" w:rsidRDefault="00BE7899" w:rsidP="00901772">
      <w:pPr>
        <w:ind w:firstLine="851"/>
        <w:jc w:val="both"/>
        <w:rPr>
          <w:sz w:val="24"/>
          <w:szCs w:val="28"/>
        </w:rPr>
      </w:pPr>
      <w:r w:rsidRPr="00F27EED">
        <w:rPr>
          <w:sz w:val="24"/>
          <w:szCs w:val="28"/>
        </w:rPr>
        <w:t>Działając na podstawie art. 18 ust. 1 ustawy z dnia 7 lipca 2005 r. o działalności lobbingowej w procesie stanowienia prawa (</w:t>
      </w:r>
      <w:r w:rsidR="005D339A">
        <w:t>Dz. U. z 20</w:t>
      </w:r>
      <w:r w:rsidR="003B5921">
        <w:t>24</w:t>
      </w:r>
      <w:r w:rsidR="005D339A">
        <w:t xml:space="preserve"> r. poz. </w:t>
      </w:r>
      <w:r w:rsidR="003B5921">
        <w:t>1535</w:t>
      </w:r>
      <w:r w:rsidR="00901772" w:rsidRPr="00F27EED">
        <w:rPr>
          <w:sz w:val="24"/>
          <w:szCs w:val="28"/>
        </w:rPr>
        <w:t>) stwierdza się, że wobec organów obsługiwanych przez Starostwo Powiatowe we Włocławku w roku 20</w:t>
      </w:r>
      <w:r w:rsidR="00F27EED">
        <w:rPr>
          <w:sz w:val="24"/>
          <w:szCs w:val="28"/>
        </w:rPr>
        <w:t>2</w:t>
      </w:r>
      <w:r w:rsidR="00AD07E0">
        <w:rPr>
          <w:sz w:val="24"/>
          <w:szCs w:val="28"/>
        </w:rPr>
        <w:t>4</w:t>
      </w:r>
      <w:r w:rsidR="00901772" w:rsidRPr="00F27EED">
        <w:rPr>
          <w:sz w:val="24"/>
          <w:szCs w:val="28"/>
        </w:rPr>
        <w:t xml:space="preserve"> nie były podejmowane działania przez podmioty wykonujące zawodową działalność lobbingową</w:t>
      </w:r>
      <w:r w:rsidR="000A2AFE">
        <w:rPr>
          <w:sz w:val="24"/>
          <w:szCs w:val="28"/>
        </w:rPr>
        <w:t>.</w:t>
      </w:r>
    </w:p>
    <w:p w14:paraId="6F074843" w14:textId="77777777" w:rsidR="000A2AFE" w:rsidRDefault="000A2AFE" w:rsidP="000A2AFE">
      <w:pPr>
        <w:ind w:firstLine="5529"/>
        <w:jc w:val="both"/>
        <w:rPr>
          <w:sz w:val="24"/>
          <w:szCs w:val="28"/>
        </w:rPr>
      </w:pPr>
    </w:p>
    <w:p w14:paraId="249D7BF9" w14:textId="7ED5E6E1" w:rsidR="000A2AFE" w:rsidRPr="000A2AFE" w:rsidRDefault="000A2AFE" w:rsidP="000A2AFE">
      <w:pPr>
        <w:ind w:firstLine="5529"/>
        <w:jc w:val="both"/>
        <w:rPr>
          <w:b/>
          <w:bCs/>
          <w:sz w:val="24"/>
          <w:szCs w:val="28"/>
        </w:rPr>
      </w:pPr>
      <w:r w:rsidRPr="000A2AFE">
        <w:rPr>
          <w:b/>
          <w:bCs/>
          <w:sz w:val="24"/>
          <w:szCs w:val="28"/>
        </w:rPr>
        <w:t>Starosta Włocławski</w:t>
      </w:r>
    </w:p>
    <w:p w14:paraId="46359A63" w14:textId="0C638784" w:rsidR="000A2AFE" w:rsidRPr="000A2AFE" w:rsidRDefault="000A2AFE" w:rsidP="000A2AFE">
      <w:pPr>
        <w:ind w:firstLine="5529"/>
        <w:jc w:val="both"/>
        <w:rPr>
          <w:b/>
          <w:bCs/>
          <w:sz w:val="24"/>
          <w:szCs w:val="28"/>
        </w:rPr>
      </w:pPr>
      <w:r w:rsidRPr="000A2AFE">
        <w:rPr>
          <w:b/>
          <w:bCs/>
          <w:sz w:val="24"/>
          <w:szCs w:val="28"/>
        </w:rPr>
        <w:t>Roman Gołębiewski</w:t>
      </w:r>
    </w:p>
    <w:sectPr w:rsidR="000A2AFE" w:rsidRPr="000A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99"/>
    <w:rsid w:val="00012407"/>
    <w:rsid w:val="000433BA"/>
    <w:rsid w:val="000A2AFE"/>
    <w:rsid w:val="0013392C"/>
    <w:rsid w:val="003B5921"/>
    <w:rsid w:val="005D339A"/>
    <w:rsid w:val="007B1029"/>
    <w:rsid w:val="00901772"/>
    <w:rsid w:val="00954591"/>
    <w:rsid w:val="00AD07E0"/>
    <w:rsid w:val="00BE7899"/>
    <w:rsid w:val="00C66906"/>
    <w:rsid w:val="00C85539"/>
    <w:rsid w:val="00CA6843"/>
    <w:rsid w:val="00ED3CA6"/>
    <w:rsid w:val="00F27EED"/>
    <w:rsid w:val="00F70E72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D5E8"/>
  <w15:chartTrackingRefBased/>
  <w15:docId w15:val="{6D8E0F2A-5BCA-4D47-8367-FCDBBFA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77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Wesołowska</dc:creator>
  <cp:keywords/>
  <dc:description/>
  <cp:lastModifiedBy>Patrycja Deskiewicz</cp:lastModifiedBy>
  <cp:revision>4</cp:revision>
  <cp:lastPrinted>2025-02-27T12:05:00Z</cp:lastPrinted>
  <dcterms:created xsi:type="dcterms:W3CDTF">2025-01-29T12:40:00Z</dcterms:created>
  <dcterms:modified xsi:type="dcterms:W3CDTF">2025-02-28T11:43:00Z</dcterms:modified>
</cp:coreProperties>
</file>